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E7" w:rsidRDefault="00CF41E7" w:rsidP="00CF41E7"/>
    <w:p w:rsidR="00CF41E7" w:rsidRDefault="00CF41E7" w:rsidP="00CF41E7"/>
    <w:p w:rsidR="00CF41E7" w:rsidRPr="00DA0725" w:rsidRDefault="00CF41E7" w:rsidP="00CF41E7">
      <w:pPr>
        <w:jc w:val="center"/>
        <w:rPr>
          <w:b/>
          <w:sz w:val="28"/>
          <w:szCs w:val="28"/>
          <w:u w:val="single"/>
        </w:rPr>
      </w:pPr>
      <w:r w:rsidRPr="00DA0725">
        <w:rPr>
          <w:b/>
          <w:sz w:val="28"/>
          <w:szCs w:val="28"/>
          <w:u w:val="single"/>
        </w:rPr>
        <w:t>PROJETO D</w:t>
      </w:r>
      <w:r>
        <w:rPr>
          <w:b/>
          <w:sz w:val="28"/>
          <w:szCs w:val="28"/>
          <w:u w:val="single"/>
        </w:rPr>
        <w:t>E LEI DO LEGISLATIVO Nº 019/2026</w:t>
      </w:r>
    </w:p>
    <w:p w:rsidR="00CF41E7" w:rsidRPr="00DA0725" w:rsidRDefault="00CF41E7" w:rsidP="00CF41E7">
      <w:pPr>
        <w:jc w:val="center"/>
        <w:rPr>
          <w:b/>
          <w:sz w:val="28"/>
          <w:szCs w:val="28"/>
          <w:u w:val="single"/>
        </w:rPr>
      </w:pPr>
    </w:p>
    <w:p w:rsidR="00CF41E7" w:rsidRDefault="00CF41E7" w:rsidP="00CF41E7">
      <w:pPr>
        <w:jc w:val="center"/>
        <w:rPr>
          <w:sz w:val="28"/>
          <w:szCs w:val="28"/>
        </w:rPr>
      </w:pPr>
    </w:p>
    <w:p w:rsidR="00CF41E7" w:rsidRDefault="00CF41E7" w:rsidP="00CF41E7">
      <w:pPr>
        <w:jc w:val="both"/>
        <w:rPr>
          <w:sz w:val="24"/>
          <w:szCs w:val="24"/>
        </w:rPr>
      </w:pPr>
      <w:r w:rsidRPr="0022369B">
        <w:rPr>
          <w:sz w:val="24"/>
          <w:szCs w:val="24"/>
        </w:rPr>
        <w:t>EMENTA: FICA DENOM</w:t>
      </w:r>
      <w:r>
        <w:rPr>
          <w:sz w:val="24"/>
          <w:szCs w:val="24"/>
        </w:rPr>
        <w:t xml:space="preserve">INADA DE </w:t>
      </w:r>
      <w:r>
        <w:rPr>
          <w:b/>
          <w:sz w:val="24"/>
          <w:szCs w:val="24"/>
        </w:rPr>
        <w:t>“ESCOLA MUNICIPAL DOMINGOS CORDEIRO DA CRUZ”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 ESCOLA DE EDUCAÇÃO INFANTIL E ENSINO FUNDAMENTAL, LOCALIZADA NO SÍTIO </w:t>
      </w:r>
      <w:r w:rsidR="00655749">
        <w:rPr>
          <w:sz w:val="24"/>
          <w:szCs w:val="24"/>
        </w:rPr>
        <w:t>CATOLÉ DOS CORDEIROS – LAGOA DO BARRO</w:t>
      </w:r>
      <w:bookmarkStart w:id="0" w:name="_GoBack"/>
      <w:bookmarkEnd w:id="0"/>
      <w:r>
        <w:rPr>
          <w:sz w:val="24"/>
          <w:szCs w:val="24"/>
        </w:rPr>
        <w:t>,  NESTE MUNICÍPIO.</w:t>
      </w:r>
    </w:p>
    <w:p w:rsidR="00CF41E7" w:rsidRDefault="00CF41E7" w:rsidP="00CF41E7"/>
    <w:p w:rsidR="00CF41E7" w:rsidRDefault="00CF41E7" w:rsidP="00CF41E7">
      <w:pPr>
        <w:jc w:val="both"/>
      </w:pPr>
      <w:r w:rsidRPr="00545638">
        <w:t> </w:t>
      </w:r>
      <w:r w:rsidRPr="00545638">
        <w:rPr>
          <w:b/>
        </w:rPr>
        <w:t>A CÂMARA DE VEREADORES DE ARARIPINA</w:t>
      </w:r>
      <w:r w:rsidRPr="00545638">
        <w:t>, Estado de Pernambuco, no uso de suas atribuições legais</w:t>
      </w:r>
      <w:r w:rsidRPr="00545638">
        <w:rPr>
          <w:b/>
        </w:rPr>
        <w:t>, FAZ SABER</w:t>
      </w:r>
      <w:r w:rsidRPr="00545638">
        <w:t xml:space="preserve"> que esta Câmara de Vereadores</w:t>
      </w:r>
      <w:proofErr w:type="gramStart"/>
      <w:r w:rsidRPr="00545638">
        <w:t xml:space="preserve">   </w:t>
      </w:r>
      <w:proofErr w:type="gramEnd"/>
      <w:r w:rsidRPr="00545638">
        <w:rPr>
          <w:b/>
        </w:rPr>
        <w:t xml:space="preserve">APROVOU </w:t>
      </w:r>
      <w:r w:rsidRPr="00545638">
        <w:t>e</w:t>
      </w:r>
      <w:r w:rsidRPr="00545638">
        <w:rPr>
          <w:b/>
        </w:rPr>
        <w:t xml:space="preserve"> EU </w:t>
      </w:r>
      <w:r w:rsidRPr="00545638">
        <w:t xml:space="preserve">Prefeito Municipal </w:t>
      </w:r>
      <w:r w:rsidRPr="00545638">
        <w:rPr>
          <w:b/>
        </w:rPr>
        <w:t xml:space="preserve"> SANCIONO</w:t>
      </w:r>
      <w:r w:rsidRPr="00545638">
        <w:t xml:space="preserve"> a seguinte Lei:</w:t>
      </w:r>
    </w:p>
    <w:p w:rsidR="00CF41E7" w:rsidRDefault="00CF41E7" w:rsidP="00CF41E7">
      <w:pPr>
        <w:jc w:val="both"/>
        <w:rPr>
          <w:sz w:val="24"/>
          <w:szCs w:val="24"/>
        </w:rPr>
      </w:pPr>
    </w:p>
    <w:p w:rsidR="00CF41E7" w:rsidRDefault="00CF41E7" w:rsidP="00CF41E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 -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</w:t>
      </w:r>
      <w:r w:rsidRPr="0022369B">
        <w:rPr>
          <w:sz w:val="24"/>
          <w:szCs w:val="24"/>
        </w:rPr>
        <w:t>ica denom</w:t>
      </w:r>
      <w:r>
        <w:rPr>
          <w:sz w:val="24"/>
          <w:szCs w:val="24"/>
        </w:rPr>
        <w:t xml:space="preserve">inada de “ </w:t>
      </w:r>
      <w:r>
        <w:rPr>
          <w:b/>
          <w:sz w:val="24"/>
          <w:szCs w:val="24"/>
        </w:rPr>
        <w:t xml:space="preserve">ESCOLA MUNICIPAL DOMNGOS CORDEIRO DA CRUZ”, </w:t>
      </w:r>
      <w:r>
        <w:rPr>
          <w:sz w:val="24"/>
          <w:szCs w:val="24"/>
        </w:rPr>
        <w:t xml:space="preserve">a Escola de Educação Infantil e Ensino fundamental, localizada no Sítio </w:t>
      </w:r>
      <w:r w:rsidR="00655749">
        <w:rPr>
          <w:sz w:val="24"/>
          <w:szCs w:val="24"/>
        </w:rPr>
        <w:t xml:space="preserve">Catolé dos Cordeiros – Lagoa do Barro, </w:t>
      </w:r>
      <w:r w:rsidRPr="00AD487D">
        <w:rPr>
          <w:sz w:val="24"/>
          <w:szCs w:val="24"/>
        </w:rPr>
        <w:t xml:space="preserve"> neste município</w:t>
      </w:r>
      <w:r>
        <w:rPr>
          <w:sz w:val="24"/>
          <w:szCs w:val="24"/>
        </w:rPr>
        <w:t>.</w:t>
      </w:r>
    </w:p>
    <w:p w:rsidR="00CF41E7" w:rsidRDefault="00CF41E7" w:rsidP="00CF41E7">
      <w:pPr>
        <w:pStyle w:val="PargrafodaLista"/>
        <w:ind w:left="0"/>
        <w:jc w:val="both"/>
        <w:rPr>
          <w:sz w:val="24"/>
          <w:szCs w:val="24"/>
        </w:rPr>
      </w:pPr>
      <w:r w:rsidRPr="00096D23">
        <w:rPr>
          <w:rFonts w:cstheme="minorHAnsi"/>
          <w:b/>
          <w:sz w:val="24"/>
          <w:szCs w:val="24"/>
        </w:rPr>
        <w:t xml:space="preserve">Art. 2º - </w:t>
      </w:r>
      <w:r w:rsidRPr="00096D23">
        <w:rPr>
          <w:sz w:val="24"/>
          <w:szCs w:val="24"/>
        </w:rPr>
        <w:t>Esta Lei entrará em vigor na data de sua publicação, revogadas as disposições em contrário.</w:t>
      </w:r>
    </w:p>
    <w:p w:rsidR="00CF41E7" w:rsidRDefault="00CF41E7" w:rsidP="00CF41E7">
      <w:pPr>
        <w:pStyle w:val="PargrafodaLista"/>
        <w:ind w:left="0"/>
        <w:jc w:val="both"/>
        <w:rPr>
          <w:sz w:val="24"/>
          <w:szCs w:val="24"/>
        </w:rPr>
      </w:pPr>
    </w:p>
    <w:p w:rsidR="00CF41E7" w:rsidRDefault="00CF41E7" w:rsidP="00CF41E7">
      <w:pPr>
        <w:pStyle w:val="PargrafodaLista"/>
        <w:ind w:left="0"/>
        <w:jc w:val="both"/>
        <w:rPr>
          <w:sz w:val="24"/>
          <w:szCs w:val="24"/>
        </w:rPr>
      </w:pPr>
    </w:p>
    <w:p w:rsidR="00CF41E7" w:rsidRDefault="00502E85" w:rsidP="00CF41E7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 </w:t>
      </w:r>
    </w:p>
    <w:p w:rsidR="00CF41E7" w:rsidRDefault="00CF41E7" w:rsidP="00CF41E7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BIOGRAFIA EM ANEXO</w:t>
      </w:r>
    </w:p>
    <w:p w:rsidR="00CF41E7" w:rsidRDefault="00CF41E7" w:rsidP="00CF41E7">
      <w:pPr>
        <w:pStyle w:val="PargrafodaLista"/>
        <w:jc w:val="both"/>
        <w:rPr>
          <w:b/>
          <w:sz w:val="24"/>
          <w:szCs w:val="24"/>
        </w:rPr>
      </w:pPr>
    </w:p>
    <w:p w:rsidR="00CF41E7" w:rsidRDefault="00CF41E7" w:rsidP="00CF41E7">
      <w:pPr>
        <w:pStyle w:val="SemEspaamento"/>
        <w:jc w:val="both"/>
        <w:rPr>
          <w:sz w:val="24"/>
          <w:szCs w:val="24"/>
        </w:rPr>
      </w:pPr>
      <w:r w:rsidRPr="00223C75">
        <w:rPr>
          <w:sz w:val="24"/>
          <w:szCs w:val="24"/>
        </w:rPr>
        <w:t xml:space="preserve">SALA DAS SESSÕES DA CÂMARA DE VEREADORES DE ARARIPINA, EM </w:t>
      </w:r>
      <w:r>
        <w:rPr>
          <w:sz w:val="24"/>
          <w:szCs w:val="24"/>
        </w:rPr>
        <w:t>2</w:t>
      </w:r>
      <w:r w:rsidR="00502E85">
        <w:rPr>
          <w:sz w:val="24"/>
          <w:szCs w:val="24"/>
        </w:rPr>
        <w:t>8</w:t>
      </w:r>
      <w:r w:rsidRPr="00223C75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proofErr w:type="gramStart"/>
      <w:r>
        <w:rPr>
          <w:sz w:val="24"/>
          <w:szCs w:val="24"/>
        </w:rPr>
        <w:t xml:space="preserve">  </w:t>
      </w:r>
      <w:r w:rsidRPr="00223C75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2026.</w:t>
      </w:r>
    </w:p>
    <w:p w:rsidR="00CF41E7" w:rsidRDefault="00CF41E7" w:rsidP="00CF41E7">
      <w:pPr>
        <w:pStyle w:val="SemEspaamento"/>
        <w:jc w:val="both"/>
        <w:rPr>
          <w:sz w:val="24"/>
          <w:szCs w:val="24"/>
        </w:rPr>
      </w:pPr>
    </w:p>
    <w:p w:rsidR="00CF41E7" w:rsidRDefault="00CF41E7" w:rsidP="00CF41E7">
      <w:pPr>
        <w:pStyle w:val="SemEspaamento"/>
        <w:jc w:val="both"/>
        <w:rPr>
          <w:sz w:val="24"/>
          <w:szCs w:val="24"/>
        </w:rPr>
      </w:pPr>
    </w:p>
    <w:p w:rsidR="00CF41E7" w:rsidRDefault="00CF41E7" w:rsidP="00CF41E7">
      <w:pPr>
        <w:pStyle w:val="SemEspaamento"/>
        <w:jc w:val="both"/>
        <w:rPr>
          <w:sz w:val="24"/>
          <w:szCs w:val="24"/>
        </w:rPr>
      </w:pPr>
    </w:p>
    <w:p w:rsidR="00CF41E7" w:rsidRPr="00502E85" w:rsidRDefault="00CF41E7" w:rsidP="00CF41E7">
      <w:pPr>
        <w:pStyle w:val="SemEspaamento"/>
        <w:jc w:val="both"/>
        <w:rPr>
          <w:sz w:val="24"/>
          <w:szCs w:val="24"/>
        </w:rPr>
      </w:pPr>
    </w:p>
    <w:p w:rsidR="00CF41E7" w:rsidRPr="00502E85" w:rsidRDefault="00502E85" w:rsidP="00CF41E7">
      <w:pPr>
        <w:pStyle w:val="SemEspaamento"/>
        <w:jc w:val="center"/>
        <w:rPr>
          <w:sz w:val="24"/>
          <w:szCs w:val="24"/>
        </w:rPr>
      </w:pPr>
      <w:r w:rsidRPr="00502E85">
        <w:rPr>
          <w:sz w:val="24"/>
          <w:szCs w:val="24"/>
        </w:rPr>
        <w:t>FRANCISCO EDIVALDO ALVES</w:t>
      </w:r>
    </w:p>
    <w:p w:rsidR="00CF41E7" w:rsidRPr="00502E85" w:rsidRDefault="00502E85" w:rsidP="00CF41E7">
      <w:pPr>
        <w:pStyle w:val="SemEspaamento"/>
        <w:jc w:val="center"/>
        <w:rPr>
          <w:sz w:val="24"/>
          <w:szCs w:val="24"/>
        </w:rPr>
      </w:pPr>
      <w:r w:rsidRPr="00502E85">
        <w:rPr>
          <w:sz w:val="24"/>
          <w:szCs w:val="24"/>
        </w:rPr>
        <w:t>VEREADOR PRESIDENTE DA MESA DIRETORA</w:t>
      </w:r>
    </w:p>
    <w:p w:rsidR="00502E85" w:rsidRPr="00502E85" w:rsidRDefault="00502E85" w:rsidP="00CF41E7">
      <w:pPr>
        <w:pStyle w:val="SemEspaamento"/>
        <w:jc w:val="center"/>
        <w:rPr>
          <w:sz w:val="24"/>
          <w:szCs w:val="24"/>
        </w:rPr>
      </w:pPr>
    </w:p>
    <w:p w:rsidR="00502E85" w:rsidRPr="00502E85" w:rsidRDefault="00502E85" w:rsidP="00CF41E7">
      <w:pPr>
        <w:pStyle w:val="SemEspaamento"/>
        <w:jc w:val="center"/>
        <w:rPr>
          <w:sz w:val="24"/>
          <w:szCs w:val="24"/>
        </w:rPr>
      </w:pPr>
    </w:p>
    <w:p w:rsidR="00502E85" w:rsidRDefault="00502E85" w:rsidP="00CF41E7">
      <w:pPr>
        <w:pStyle w:val="SemEspaamento"/>
        <w:jc w:val="center"/>
      </w:pPr>
    </w:p>
    <w:p w:rsidR="00502E85" w:rsidRDefault="00502E85" w:rsidP="00CF41E7">
      <w:pPr>
        <w:pStyle w:val="SemEspaamento"/>
        <w:jc w:val="center"/>
      </w:pPr>
    </w:p>
    <w:p w:rsidR="00502E85" w:rsidRDefault="00502E85" w:rsidP="00CF41E7">
      <w:pPr>
        <w:pStyle w:val="SemEspaamento"/>
        <w:jc w:val="center"/>
      </w:pPr>
    </w:p>
    <w:p w:rsidR="00502E85" w:rsidRDefault="00502E85" w:rsidP="00CF41E7">
      <w:pPr>
        <w:pStyle w:val="SemEspaamento"/>
        <w:jc w:val="center"/>
      </w:pPr>
    </w:p>
    <w:p w:rsidR="00502E85" w:rsidRDefault="00502E85" w:rsidP="00502E85">
      <w:pPr>
        <w:pStyle w:val="SemEspaamento"/>
        <w:jc w:val="both"/>
      </w:pPr>
    </w:p>
    <w:p w:rsidR="003351D8" w:rsidRDefault="003351D8" w:rsidP="00502E85">
      <w:pPr>
        <w:pStyle w:val="SemEspaamento"/>
        <w:jc w:val="both"/>
        <w:rPr>
          <w:b/>
          <w:sz w:val="28"/>
          <w:szCs w:val="28"/>
        </w:rPr>
      </w:pPr>
    </w:p>
    <w:p w:rsidR="00502E85" w:rsidRDefault="00502E85" w:rsidP="00502E85">
      <w:pPr>
        <w:pStyle w:val="SemEspaamento"/>
        <w:jc w:val="both"/>
        <w:rPr>
          <w:b/>
          <w:sz w:val="28"/>
          <w:szCs w:val="28"/>
        </w:rPr>
      </w:pPr>
      <w:r w:rsidRPr="00502E85">
        <w:rPr>
          <w:b/>
          <w:sz w:val="28"/>
          <w:szCs w:val="28"/>
        </w:rPr>
        <w:t>JUSTIFICATIVA</w:t>
      </w:r>
    </w:p>
    <w:p w:rsidR="00502E85" w:rsidRDefault="00502E85" w:rsidP="00502E85">
      <w:pPr>
        <w:pStyle w:val="SemEspaamento"/>
        <w:jc w:val="both"/>
        <w:rPr>
          <w:b/>
          <w:sz w:val="28"/>
          <w:szCs w:val="28"/>
        </w:rPr>
      </w:pPr>
    </w:p>
    <w:p w:rsidR="003351D8" w:rsidRDefault="003351D8" w:rsidP="00502E85">
      <w:pPr>
        <w:pStyle w:val="SemEspaamen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Senhores </w:t>
      </w:r>
      <w:proofErr w:type="gramStart"/>
      <w:r>
        <w:rPr>
          <w:sz w:val="28"/>
          <w:szCs w:val="28"/>
        </w:rPr>
        <w:t>Vereadores(</w:t>
      </w:r>
      <w:proofErr w:type="gramEnd"/>
      <w:r>
        <w:rPr>
          <w:sz w:val="28"/>
          <w:szCs w:val="28"/>
        </w:rPr>
        <w:t>as);</w:t>
      </w:r>
    </w:p>
    <w:p w:rsidR="003351D8" w:rsidRPr="003351D8" w:rsidRDefault="003351D8" w:rsidP="00502E85">
      <w:pPr>
        <w:pStyle w:val="SemEspaamento"/>
        <w:jc w:val="both"/>
        <w:rPr>
          <w:sz w:val="28"/>
          <w:szCs w:val="28"/>
        </w:rPr>
      </w:pPr>
    </w:p>
    <w:p w:rsidR="003351D8" w:rsidRDefault="003351D8" w:rsidP="003351D8">
      <w:pPr>
        <w:pStyle w:val="Corpodetexto"/>
        <w:spacing w:before="199" w:line="276" w:lineRule="auto"/>
        <w:ind w:left="1" w:right="138" w:firstLine="707"/>
        <w:jc w:val="both"/>
      </w:pP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encontra</w:t>
      </w:r>
      <w:r>
        <w:rPr>
          <w:spacing w:val="-4"/>
        </w:rPr>
        <w:t xml:space="preserve"> </w:t>
      </w:r>
      <w:r>
        <w:t>respaldo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ordenamento</w:t>
      </w:r>
      <w:r>
        <w:rPr>
          <w:spacing w:val="-2"/>
        </w:rPr>
        <w:t xml:space="preserve"> </w:t>
      </w:r>
      <w:r>
        <w:t>jurídico</w:t>
      </w:r>
      <w:r>
        <w:rPr>
          <w:spacing w:val="-4"/>
        </w:rPr>
        <w:t xml:space="preserve"> </w:t>
      </w:r>
      <w:r>
        <w:t>educacional</w:t>
      </w:r>
      <w:r>
        <w:rPr>
          <w:spacing w:val="-2"/>
        </w:rPr>
        <w:t xml:space="preserve"> </w:t>
      </w:r>
      <w:r>
        <w:t>vigente, notadamente na Lei de Diretrizes e Bases da Educação Nacional-LDB, que incumbem ao Município a responsabilidade pela organização e manutenção das instituições de educação infantil e ensino fundamental, bem como no Plano Municipal de Educação, que estabelece diretrizes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expansão,</w:t>
      </w:r>
      <w:r>
        <w:rPr>
          <w:spacing w:val="-4"/>
        </w:rPr>
        <w:t xml:space="preserve"> </w:t>
      </w:r>
      <w:r>
        <w:t>melhoria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regularização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escolar</w:t>
      </w:r>
      <w:r>
        <w:rPr>
          <w:spacing w:val="-4"/>
        </w:rPr>
        <w:t xml:space="preserve"> </w:t>
      </w:r>
      <w:r>
        <w:t>municipal,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205</w:t>
      </w:r>
      <w:r>
        <w:rPr>
          <w:spacing w:val="-2"/>
        </w:rPr>
        <w:t xml:space="preserve"> </w:t>
      </w:r>
      <w:r>
        <w:t xml:space="preserve">da Constituição Federal de 1988, que consagra a educação como direito fundamental e dever do </w:t>
      </w:r>
      <w:r>
        <w:rPr>
          <w:spacing w:val="-2"/>
        </w:rPr>
        <w:t>Estado.</w:t>
      </w:r>
    </w:p>
    <w:p w:rsidR="003351D8" w:rsidRDefault="003351D8" w:rsidP="003351D8">
      <w:pPr>
        <w:pStyle w:val="Corpodetexto"/>
        <w:spacing w:before="200" w:line="276" w:lineRule="auto"/>
        <w:ind w:left="1" w:right="135" w:firstLine="707"/>
        <w:jc w:val="both"/>
      </w:pPr>
      <w:r>
        <w:t>A formalização legislativa da referida unidade escolar reveste-se de primordial importância, porquanto confere segurança jurídica plena ao funcionamento da instituição, assegura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regularidade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atos</w:t>
      </w:r>
      <w:r>
        <w:rPr>
          <w:spacing w:val="-6"/>
        </w:rPr>
        <w:t xml:space="preserve"> </w:t>
      </w:r>
      <w:r>
        <w:t>administrativos</w:t>
      </w:r>
      <w:r>
        <w:rPr>
          <w:spacing w:val="-4"/>
        </w:rPr>
        <w:t xml:space="preserve"> </w:t>
      </w:r>
      <w:r>
        <w:t>praticados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âmbito,</w:t>
      </w:r>
      <w:r>
        <w:rPr>
          <w:spacing w:val="-5"/>
        </w:rPr>
        <w:t xml:space="preserve"> </w:t>
      </w:r>
      <w:r>
        <w:t>viabiliza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acesso</w:t>
      </w:r>
      <w:r>
        <w:rPr>
          <w:spacing w:val="-5"/>
        </w:rPr>
        <w:t xml:space="preserve"> </w:t>
      </w:r>
      <w:r>
        <w:t>a recursos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Fundo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Básica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Valorização</w:t>
      </w:r>
      <w:r>
        <w:rPr>
          <w:spacing w:val="-3"/>
        </w:rPr>
        <w:t xml:space="preserve"> </w:t>
      </w:r>
      <w:r>
        <w:t>dos Profissionais da Educação-FUNDEB e de demais transferências constitucionais e legais vinculadas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educação,</w:t>
      </w:r>
      <w:r>
        <w:rPr>
          <w:spacing w:val="-9"/>
        </w:rPr>
        <w:t xml:space="preserve"> </w:t>
      </w:r>
      <w:r>
        <w:t>além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alinhamento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unidade</w:t>
      </w:r>
      <w:r>
        <w:rPr>
          <w:spacing w:val="-9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exigências</w:t>
      </w:r>
      <w:r>
        <w:rPr>
          <w:spacing w:val="-10"/>
        </w:rPr>
        <w:t xml:space="preserve"> </w:t>
      </w:r>
      <w:r>
        <w:t>normativas</w:t>
      </w:r>
      <w:r>
        <w:rPr>
          <w:spacing w:val="-5"/>
        </w:rPr>
        <w:t xml:space="preserve"> </w:t>
      </w:r>
      <w:r>
        <w:t>dos órgãos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controle</w:t>
      </w:r>
      <w:r>
        <w:rPr>
          <w:spacing w:val="-11"/>
        </w:rPr>
        <w:t xml:space="preserve"> </w:t>
      </w:r>
      <w:r>
        <w:t>interno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externo,</w:t>
      </w:r>
      <w:r>
        <w:rPr>
          <w:spacing w:val="-12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Tribunal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Contas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Pernambuco-</w:t>
      </w:r>
      <w:r>
        <w:rPr>
          <w:spacing w:val="-2"/>
        </w:rPr>
        <w:t>TCE/PE.</w:t>
      </w:r>
    </w:p>
    <w:p w:rsidR="00502E85" w:rsidRDefault="00502E85" w:rsidP="00502E85">
      <w:pPr>
        <w:pStyle w:val="SemEspaamento"/>
        <w:jc w:val="both"/>
        <w:rPr>
          <w:b/>
          <w:sz w:val="28"/>
          <w:szCs w:val="28"/>
          <w:lang w:val="pt-PT"/>
        </w:rPr>
      </w:pPr>
    </w:p>
    <w:p w:rsidR="003351D8" w:rsidRPr="003351D8" w:rsidRDefault="003351D8" w:rsidP="00502E85">
      <w:pPr>
        <w:pStyle w:val="SemEspaamento"/>
        <w:jc w:val="both"/>
        <w:rPr>
          <w:b/>
          <w:sz w:val="28"/>
          <w:szCs w:val="28"/>
          <w:lang w:val="pt-PT"/>
        </w:rPr>
      </w:pPr>
      <w:r>
        <w:t xml:space="preserve">Diante do exposto, </w:t>
      </w:r>
      <w:proofErr w:type="gramStart"/>
      <w:r>
        <w:t>Senhores(</w:t>
      </w:r>
      <w:proofErr w:type="gramEnd"/>
      <w:r>
        <w:t>as) Vereadores(as),  reiteramos a importância e a urgência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medida,</w:t>
      </w:r>
      <w:r>
        <w:rPr>
          <w:spacing w:val="-3"/>
        </w:rPr>
        <w:t xml:space="preserve"> </w:t>
      </w:r>
      <w:r>
        <w:t>confiante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sensibilidade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 xml:space="preserve">Casa, </w:t>
      </w:r>
      <w:r>
        <w:rPr>
          <w:spacing w:val="-2"/>
        </w:rPr>
        <w:t xml:space="preserve"> </w:t>
      </w:r>
      <w:r>
        <w:t xml:space="preserve">com a qualidade e a legalidade da educação pública ofertada aos munícipes de Araripina-PE, e aguarda a deliberação necessária ao prosseguimento da regularização da unidade escolar ora apresentada. </w:t>
      </w:r>
    </w:p>
    <w:p w:rsidR="00502E85" w:rsidRDefault="00502E85" w:rsidP="00CF41E7">
      <w:pPr>
        <w:pStyle w:val="SemEspaamento"/>
        <w:jc w:val="center"/>
      </w:pPr>
    </w:p>
    <w:p w:rsidR="00502E85" w:rsidRDefault="00502E85" w:rsidP="00CF41E7">
      <w:pPr>
        <w:pStyle w:val="SemEspaamento"/>
        <w:jc w:val="center"/>
      </w:pPr>
    </w:p>
    <w:p w:rsidR="00502E85" w:rsidRDefault="00502E85" w:rsidP="00CF41E7">
      <w:pPr>
        <w:pStyle w:val="SemEspaamento"/>
        <w:jc w:val="center"/>
      </w:pPr>
    </w:p>
    <w:p w:rsidR="00502E85" w:rsidRDefault="00502E85" w:rsidP="00CF41E7">
      <w:pPr>
        <w:pStyle w:val="SemEspaamento"/>
        <w:jc w:val="center"/>
      </w:pPr>
    </w:p>
    <w:p w:rsidR="00502E85" w:rsidRDefault="00502E85" w:rsidP="00502E85">
      <w:pPr>
        <w:pStyle w:val="SemEspaamento"/>
        <w:jc w:val="both"/>
      </w:pPr>
    </w:p>
    <w:p w:rsidR="00CF41E7" w:rsidRPr="00C668AA" w:rsidRDefault="00CF41E7" w:rsidP="00CF41E7">
      <w:pPr>
        <w:rPr>
          <w:sz w:val="24"/>
          <w:szCs w:val="24"/>
        </w:rPr>
      </w:pPr>
    </w:p>
    <w:p w:rsidR="00CF41E7" w:rsidRDefault="00CF41E7" w:rsidP="00CF41E7"/>
    <w:p w:rsidR="009E3A28" w:rsidRDefault="009E3A28"/>
    <w:sectPr w:rsidR="009E3A2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FD" w:rsidRDefault="000101FD">
      <w:pPr>
        <w:spacing w:after="0" w:line="240" w:lineRule="auto"/>
      </w:pPr>
      <w:r>
        <w:separator/>
      </w:r>
    </w:p>
  </w:endnote>
  <w:endnote w:type="continuationSeparator" w:id="0">
    <w:p w:rsidR="000101FD" w:rsidRDefault="0001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3351D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303A214" wp14:editId="1D6DC936">
          <wp:simplePos x="0" y="0"/>
          <wp:positionH relativeFrom="margin">
            <wp:posOffset>-1070610</wp:posOffset>
          </wp:positionH>
          <wp:positionV relativeFrom="margin">
            <wp:posOffset>8750935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FD" w:rsidRDefault="000101FD">
      <w:pPr>
        <w:spacing w:after="0" w:line="240" w:lineRule="auto"/>
      </w:pPr>
      <w:r>
        <w:separator/>
      </w:r>
    </w:p>
  </w:footnote>
  <w:footnote w:type="continuationSeparator" w:id="0">
    <w:p w:rsidR="000101FD" w:rsidRDefault="0001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3351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E9AE7A" wp14:editId="2CD78485">
          <wp:simplePos x="0" y="0"/>
          <wp:positionH relativeFrom="margin">
            <wp:posOffset>-1068070</wp:posOffset>
          </wp:positionH>
          <wp:positionV relativeFrom="margin">
            <wp:posOffset>-880745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E7"/>
    <w:rsid w:val="000101FD"/>
    <w:rsid w:val="003351D8"/>
    <w:rsid w:val="00502E85"/>
    <w:rsid w:val="00655749"/>
    <w:rsid w:val="009E3A28"/>
    <w:rsid w:val="00C00404"/>
    <w:rsid w:val="00C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4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1E7"/>
  </w:style>
  <w:style w:type="paragraph" w:styleId="Rodap">
    <w:name w:val="footer"/>
    <w:basedOn w:val="Normal"/>
    <w:link w:val="RodapChar"/>
    <w:uiPriority w:val="99"/>
    <w:unhideWhenUsed/>
    <w:rsid w:val="00CF4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1E7"/>
  </w:style>
  <w:style w:type="paragraph" w:styleId="PargrafodaLista">
    <w:name w:val="List Paragraph"/>
    <w:basedOn w:val="Normal"/>
    <w:uiPriority w:val="34"/>
    <w:qFormat/>
    <w:rsid w:val="00CF41E7"/>
    <w:pPr>
      <w:ind w:left="720"/>
      <w:contextualSpacing/>
    </w:pPr>
  </w:style>
  <w:style w:type="paragraph" w:styleId="SemEspaamento">
    <w:name w:val="No Spacing"/>
    <w:uiPriority w:val="1"/>
    <w:qFormat/>
    <w:rsid w:val="00CF41E7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3351D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51D8"/>
    <w:rPr>
      <w:rFonts w:ascii="Cambria" w:eastAsia="Cambria" w:hAnsi="Cambria" w:cs="Cambria"/>
      <w:sz w:val="21"/>
      <w:szCs w:val="2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4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1E7"/>
  </w:style>
  <w:style w:type="paragraph" w:styleId="Rodap">
    <w:name w:val="footer"/>
    <w:basedOn w:val="Normal"/>
    <w:link w:val="RodapChar"/>
    <w:uiPriority w:val="99"/>
    <w:unhideWhenUsed/>
    <w:rsid w:val="00CF4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1E7"/>
  </w:style>
  <w:style w:type="paragraph" w:styleId="PargrafodaLista">
    <w:name w:val="List Paragraph"/>
    <w:basedOn w:val="Normal"/>
    <w:uiPriority w:val="34"/>
    <w:qFormat/>
    <w:rsid w:val="00CF41E7"/>
    <w:pPr>
      <w:ind w:left="720"/>
      <w:contextualSpacing/>
    </w:pPr>
  </w:style>
  <w:style w:type="paragraph" w:styleId="SemEspaamento">
    <w:name w:val="No Spacing"/>
    <w:uiPriority w:val="1"/>
    <w:qFormat/>
    <w:rsid w:val="00CF41E7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3351D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51D8"/>
    <w:rPr>
      <w:rFonts w:ascii="Cambria" w:eastAsia="Cambria" w:hAnsi="Cambria" w:cs="Cambria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2</cp:revision>
  <cp:lastPrinted>2026-05-04T12:51:00Z</cp:lastPrinted>
  <dcterms:created xsi:type="dcterms:W3CDTF">2026-04-28T14:48:00Z</dcterms:created>
  <dcterms:modified xsi:type="dcterms:W3CDTF">2026-05-04T13:26:00Z</dcterms:modified>
</cp:coreProperties>
</file>