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3B" w:rsidRDefault="0008623B"/>
    <w:p w:rsidR="004245DD" w:rsidRPr="0008623B" w:rsidRDefault="0008623B" w:rsidP="0008623B">
      <w:pPr>
        <w:jc w:val="center"/>
        <w:rPr>
          <w:b/>
          <w:sz w:val="28"/>
          <w:szCs w:val="28"/>
        </w:rPr>
      </w:pPr>
      <w:r w:rsidRPr="0008623B">
        <w:rPr>
          <w:b/>
          <w:sz w:val="28"/>
          <w:szCs w:val="28"/>
        </w:rPr>
        <w:t xml:space="preserve">PROJETO DE LEI DO LEGISLATIVO Nº </w:t>
      </w:r>
      <w:r w:rsidR="004245DD" w:rsidRPr="0008623B">
        <w:rPr>
          <w:b/>
          <w:sz w:val="28"/>
          <w:szCs w:val="28"/>
        </w:rPr>
        <w:t>/2026</w:t>
      </w:r>
    </w:p>
    <w:p w:rsidR="0008623B" w:rsidRPr="0008623B" w:rsidRDefault="0008623B" w:rsidP="0008623B">
      <w:pPr>
        <w:jc w:val="center"/>
        <w:rPr>
          <w:sz w:val="28"/>
          <w:szCs w:val="28"/>
        </w:rPr>
      </w:pPr>
    </w:p>
    <w:p w:rsidR="004245DD" w:rsidRDefault="004245DD">
      <w:r>
        <w:t xml:space="preserve">EMENTA: </w:t>
      </w:r>
      <w:r w:rsidR="00C1160D" w:rsidRPr="00C1160D">
        <w:t xml:space="preserve">Dispõe sobre a inclusão de QR </w:t>
      </w:r>
      <w:proofErr w:type="spellStart"/>
      <w:r w:rsidR="00C1160D" w:rsidRPr="00C1160D">
        <w:t>Code</w:t>
      </w:r>
      <w:proofErr w:type="spellEnd"/>
      <w:r w:rsidR="00C1160D" w:rsidRPr="00C1160D">
        <w:t xml:space="preserve"> contendo informações biográficas do homenageado nas placas de identificação de logradouros, </w:t>
      </w:r>
      <w:r w:rsidR="00C1160D">
        <w:t>vias,</w:t>
      </w:r>
      <w:r w:rsidR="00C1160D" w:rsidRPr="00C1160D">
        <w:t xml:space="preserve"> praças e demais bens públicos que receberem denominação em homenagem a pessoas no Município de </w:t>
      </w:r>
      <w:proofErr w:type="gramStart"/>
      <w:r w:rsidR="00C1160D">
        <w:t>Araripina-PE</w:t>
      </w:r>
      <w:proofErr w:type="gramEnd"/>
      <w:r w:rsidR="00C1160D" w:rsidRPr="00C1160D">
        <w:t xml:space="preserve"> e dá outras providências.</w:t>
      </w:r>
    </w:p>
    <w:p w:rsidR="0008623B" w:rsidRDefault="0008623B"/>
    <w:p w:rsidR="0008623B" w:rsidRDefault="0008623B" w:rsidP="0008623B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:rsidR="0008623B" w:rsidRDefault="0008623B"/>
    <w:p w:rsidR="00C1160D" w:rsidRDefault="00C1160D" w:rsidP="004245DD">
      <w:pPr>
        <w:jc w:val="both"/>
      </w:pPr>
      <w:r w:rsidRPr="00C1160D">
        <w:t xml:space="preserve">Art. 1º - O Poder Executivo Municipal incluirá QR </w:t>
      </w:r>
      <w:proofErr w:type="spellStart"/>
      <w:r w:rsidRPr="00C1160D">
        <w:t>Code</w:t>
      </w:r>
      <w:proofErr w:type="spellEnd"/>
      <w:r w:rsidRPr="00C1160D">
        <w:t>, nas placas de identificação de ruas, praças, parques, vias públicas e demais bens públicos municipais que recebam denominação em homenagem a pessoas, contendo informações biográficas do homenageado.</w:t>
      </w:r>
    </w:p>
    <w:p w:rsidR="00C1160D" w:rsidRDefault="00C1160D" w:rsidP="004245DD">
      <w:pPr>
        <w:jc w:val="both"/>
      </w:pPr>
      <w:r w:rsidRPr="00C1160D">
        <w:t xml:space="preserve">Art. 2º - O QR </w:t>
      </w:r>
      <w:proofErr w:type="spellStart"/>
      <w:r w:rsidRPr="00C1160D">
        <w:t>Code</w:t>
      </w:r>
      <w:proofErr w:type="spellEnd"/>
      <w:r w:rsidRPr="00C1160D">
        <w:t xml:space="preserve"> deverá direcionar o usuário para página eletrônica oficial do Município, contendo, no mínimo: </w:t>
      </w:r>
    </w:p>
    <w:p w:rsidR="00C1160D" w:rsidRDefault="00C1160D" w:rsidP="004245DD">
      <w:pPr>
        <w:jc w:val="both"/>
      </w:pPr>
      <w:r w:rsidRPr="00C1160D">
        <w:t xml:space="preserve">I – dados biográficos essenciais do homenageado; </w:t>
      </w:r>
    </w:p>
    <w:p w:rsidR="00C1160D" w:rsidRDefault="00C1160D" w:rsidP="004245DD">
      <w:pPr>
        <w:jc w:val="both"/>
      </w:pPr>
      <w:r w:rsidRPr="00C1160D">
        <w:t xml:space="preserve">II – justificativa e relevância social da homenagem; </w:t>
      </w:r>
    </w:p>
    <w:p w:rsidR="00C1160D" w:rsidRDefault="00C1160D" w:rsidP="004245DD">
      <w:pPr>
        <w:jc w:val="both"/>
      </w:pPr>
      <w:r w:rsidRPr="00C1160D">
        <w:t xml:space="preserve">III – contribuição histórica, cultural, científica, esportiva, política, comunitária ou social da personalidade nomeada; </w:t>
      </w:r>
    </w:p>
    <w:p w:rsidR="00C1160D" w:rsidRDefault="00C1160D" w:rsidP="004245DD">
      <w:pPr>
        <w:jc w:val="both"/>
      </w:pPr>
      <w:r w:rsidRPr="00C1160D">
        <w:t xml:space="preserve">IV – fotografia, quando houver; </w:t>
      </w:r>
    </w:p>
    <w:p w:rsidR="00C1160D" w:rsidRDefault="00C1160D" w:rsidP="004245DD">
      <w:pPr>
        <w:jc w:val="both"/>
      </w:pPr>
      <w:r w:rsidRPr="00C1160D">
        <w:t xml:space="preserve">V – referências ou fontes das informações. </w:t>
      </w:r>
    </w:p>
    <w:p w:rsidR="00C1160D" w:rsidRDefault="00C1160D" w:rsidP="004245DD">
      <w:pPr>
        <w:jc w:val="both"/>
      </w:pPr>
      <w:r w:rsidRPr="00C1160D">
        <w:t xml:space="preserve">Art. 3º - As informações biográficas deverão observar: </w:t>
      </w:r>
    </w:p>
    <w:p w:rsidR="00C1160D" w:rsidRDefault="00C1160D" w:rsidP="004245DD">
      <w:pPr>
        <w:jc w:val="both"/>
      </w:pPr>
      <w:r w:rsidRPr="00C1160D">
        <w:t xml:space="preserve">I – respeito aos direitos de personalidade, à honra, à imagem e à memória do homenageado e de seus familiares; </w:t>
      </w:r>
    </w:p>
    <w:p w:rsidR="00C1160D" w:rsidRDefault="00C1160D" w:rsidP="004245DD">
      <w:pPr>
        <w:jc w:val="both"/>
      </w:pPr>
      <w:r w:rsidRPr="00C1160D">
        <w:t xml:space="preserve">II – critérios de veracidade, clareza e acessibilidade do conteúdo; </w:t>
      </w:r>
    </w:p>
    <w:p w:rsidR="00C1160D" w:rsidRDefault="00C1160D" w:rsidP="004245DD">
      <w:pPr>
        <w:jc w:val="both"/>
      </w:pPr>
      <w:r w:rsidRPr="00C1160D">
        <w:t xml:space="preserve">III – linguagem adequada ao interesse público. </w:t>
      </w:r>
    </w:p>
    <w:p w:rsidR="00C1160D" w:rsidRDefault="00C1160D" w:rsidP="004245DD">
      <w:pPr>
        <w:jc w:val="both"/>
      </w:pPr>
      <w:r w:rsidRPr="00C1160D">
        <w:t xml:space="preserve">Art. 4º - O Poder Executivo disponibilizará em seu portal eletrônico, página específica para armazenar as biografias de todos os homenageados, garantindo: </w:t>
      </w:r>
    </w:p>
    <w:p w:rsidR="0008623B" w:rsidRDefault="0008623B" w:rsidP="004245DD">
      <w:pPr>
        <w:jc w:val="both"/>
      </w:pPr>
    </w:p>
    <w:p w:rsidR="00C1160D" w:rsidRDefault="00C1160D" w:rsidP="004245DD">
      <w:pPr>
        <w:jc w:val="both"/>
      </w:pPr>
      <w:r w:rsidRPr="00C1160D">
        <w:t xml:space="preserve">I – acesso público e gratuito; </w:t>
      </w:r>
    </w:p>
    <w:p w:rsidR="00C1160D" w:rsidRDefault="00C1160D" w:rsidP="004245DD">
      <w:pPr>
        <w:jc w:val="both"/>
      </w:pPr>
      <w:r w:rsidRPr="00C1160D">
        <w:t xml:space="preserve">II – atualização permanente das informações; </w:t>
      </w:r>
    </w:p>
    <w:p w:rsidR="004245DD" w:rsidRDefault="00C1160D" w:rsidP="004245DD">
      <w:pPr>
        <w:jc w:val="both"/>
      </w:pPr>
      <w:r w:rsidRPr="00C1160D">
        <w:t>III – acessibilidade digital, observando a Lei Brasileira de Inclusão, nº 13.146/2015.</w:t>
      </w:r>
    </w:p>
    <w:p w:rsidR="00C1160D" w:rsidRDefault="00C1160D" w:rsidP="004245DD">
      <w:pPr>
        <w:jc w:val="both"/>
      </w:pPr>
      <w:r w:rsidRPr="00C1160D">
        <w:t xml:space="preserve">Art. 5º - O padrão das placas, o tamanho, o modelo do QR </w:t>
      </w:r>
      <w:proofErr w:type="spellStart"/>
      <w:r w:rsidRPr="00C1160D">
        <w:t>Code</w:t>
      </w:r>
      <w:proofErr w:type="spellEnd"/>
      <w:r w:rsidRPr="00C1160D">
        <w:t>, a tecnologia utilizada e demais especificações técnicas serão definidas por regulamento do Poder Executivo.</w:t>
      </w:r>
    </w:p>
    <w:p w:rsidR="00C1160D" w:rsidRDefault="00C1160D" w:rsidP="004245DD">
      <w:pPr>
        <w:jc w:val="both"/>
      </w:pPr>
      <w:r w:rsidRPr="00C1160D">
        <w:t xml:space="preserve">Art. 6º - Esta Lei aplica-se: </w:t>
      </w:r>
    </w:p>
    <w:p w:rsidR="00C1160D" w:rsidRDefault="00C1160D" w:rsidP="004245DD">
      <w:pPr>
        <w:jc w:val="both"/>
      </w:pPr>
      <w:r w:rsidRPr="00C1160D">
        <w:t xml:space="preserve">I – às novas denominações aprovadas após sua entrada em vigor; </w:t>
      </w:r>
    </w:p>
    <w:p w:rsidR="00C1160D" w:rsidRDefault="00C1160D" w:rsidP="004245DD">
      <w:pPr>
        <w:jc w:val="both"/>
      </w:pPr>
      <w:r w:rsidRPr="00C1160D">
        <w:t xml:space="preserve">II – às placas já existentes que venham a ser substituídas ou reformadas; </w:t>
      </w:r>
    </w:p>
    <w:p w:rsidR="00C1160D" w:rsidRDefault="00C1160D" w:rsidP="004245DD">
      <w:pPr>
        <w:jc w:val="both"/>
      </w:pPr>
      <w:r w:rsidRPr="00C1160D">
        <w:t>III – às placas existentes, mediante programa gradativo de implantação, a critério do Poder Executivo.</w:t>
      </w:r>
    </w:p>
    <w:p w:rsidR="00C1160D" w:rsidRDefault="00C1160D" w:rsidP="004245DD">
      <w:pPr>
        <w:jc w:val="both"/>
      </w:pPr>
      <w:r w:rsidRPr="00C1160D">
        <w:t xml:space="preserve">Art. 7º - As despesas decorrentes da execução desta Lei correrão por conta de dotações orçamentárias próprias, suplementadas se necessário. </w:t>
      </w:r>
    </w:p>
    <w:p w:rsidR="00C1160D" w:rsidRDefault="00C1160D" w:rsidP="004245DD">
      <w:pPr>
        <w:jc w:val="both"/>
      </w:pPr>
      <w:r w:rsidRPr="00C1160D">
        <w:t>Art. 8º - Esta Lei entra em vigor na data de sua publicação.</w:t>
      </w:r>
    </w:p>
    <w:p w:rsidR="00C1160D" w:rsidRDefault="00C1160D" w:rsidP="004245DD">
      <w:pPr>
        <w:jc w:val="center"/>
        <w:rPr>
          <w:rFonts w:ascii="Arial" w:hAnsi="Arial" w:cs="Arial"/>
        </w:rPr>
      </w:pPr>
    </w:p>
    <w:p w:rsidR="004245DD" w:rsidRPr="00E4511B" w:rsidRDefault="004245DD" w:rsidP="004245DD">
      <w:pPr>
        <w:jc w:val="center"/>
        <w:rPr>
          <w:rFonts w:ascii="Arial" w:hAnsi="Arial" w:cs="Arial"/>
        </w:rPr>
      </w:pPr>
      <w:r w:rsidRPr="00E4511B">
        <w:rPr>
          <w:rFonts w:ascii="Arial" w:hAnsi="Arial" w:cs="Arial"/>
        </w:rPr>
        <w:t>Salas de sessões</w:t>
      </w:r>
      <w:r w:rsidR="0008623B">
        <w:rPr>
          <w:rFonts w:ascii="Arial" w:hAnsi="Arial" w:cs="Arial"/>
        </w:rPr>
        <w:t xml:space="preserve"> da Câmara de Vereadores em</w:t>
      </w:r>
      <w:proofErr w:type="gramStart"/>
      <w:r w:rsidR="0008623B">
        <w:rPr>
          <w:rFonts w:ascii="Arial" w:hAnsi="Arial" w:cs="Arial"/>
        </w:rPr>
        <w:t xml:space="preserve"> </w:t>
      </w:r>
      <w:r w:rsidRPr="00E4511B">
        <w:rPr>
          <w:rFonts w:ascii="Arial" w:hAnsi="Arial" w:cs="Arial"/>
        </w:rPr>
        <w:t xml:space="preserve"> </w:t>
      </w:r>
      <w:proofErr w:type="gramEnd"/>
      <w:r w:rsidR="00C1160D">
        <w:rPr>
          <w:rFonts w:ascii="Arial" w:hAnsi="Arial" w:cs="Arial"/>
        </w:rPr>
        <w:t>10</w:t>
      </w:r>
      <w:r w:rsidRPr="00E4511B">
        <w:rPr>
          <w:rFonts w:ascii="Arial" w:hAnsi="Arial" w:cs="Arial"/>
        </w:rPr>
        <w:t xml:space="preserve"> de </w:t>
      </w:r>
      <w:r w:rsidR="00C1160D">
        <w:rPr>
          <w:rFonts w:ascii="Arial" w:hAnsi="Arial" w:cs="Arial"/>
        </w:rPr>
        <w:t>fevereiro</w:t>
      </w:r>
      <w:r w:rsidRPr="00E4511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E4511B">
        <w:rPr>
          <w:rFonts w:ascii="Arial" w:hAnsi="Arial" w:cs="Arial"/>
        </w:rPr>
        <w:t>.</w:t>
      </w:r>
    </w:p>
    <w:p w:rsidR="004245DD" w:rsidRPr="00E4511B" w:rsidRDefault="004245DD" w:rsidP="004245DD">
      <w:pPr>
        <w:jc w:val="center"/>
        <w:rPr>
          <w:rFonts w:ascii="Arial" w:hAnsi="Arial" w:cs="Arial"/>
        </w:rPr>
      </w:pPr>
    </w:p>
    <w:p w:rsidR="004245DD" w:rsidRPr="00E4511B" w:rsidRDefault="004245DD" w:rsidP="004245DD">
      <w:pPr>
        <w:jc w:val="center"/>
        <w:rPr>
          <w:rFonts w:ascii="Arial" w:hAnsi="Arial" w:cs="Arial"/>
        </w:rPr>
      </w:pPr>
      <w:r w:rsidRPr="00E4511B">
        <w:rPr>
          <w:rFonts w:ascii="Arial" w:hAnsi="Arial" w:cs="Arial"/>
        </w:rPr>
        <w:t>Sebastião Dias de Souza Filho</w:t>
      </w:r>
    </w:p>
    <w:p w:rsidR="004245DD" w:rsidRDefault="004245DD" w:rsidP="004245DD">
      <w:pPr>
        <w:jc w:val="center"/>
        <w:rPr>
          <w:rFonts w:ascii="Arial" w:hAnsi="Arial" w:cs="Arial"/>
        </w:rPr>
      </w:pPr>
      <w:r w:rsidRPr="00E4511B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E4511B">
        <w:rPr>
          <w:rFonts w:ascii="Arial" w:hAnsi="Arial" w:cs="Arial"/>
        </w:rPr>
        <w:t xml:space="preserve"> PSD</w:t>
      </w:r>
    </w:p>
    <w:p w:rsidR="004245DD" w:rsidRDefault="004245DD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</w:p>
    <w:p w:rsidR="0008623B" w:rsidRDefault="0008623B" w:rsidP="004245DD">
      <w:pPr>
        <w:jc w:val="center"/>
        <w:rPr>
          <w:rFonts w:ascii="Arial" w:hAnsi="Arial" w:cs="Arial"/>
        </w:rPr>
      </w:pPr>
      <w:bookmarkStart w:id="0" w:name="_GoBack"/>
      <w:bookmarkEnd w:id="0"/>
    </w:p>
    <w:p w:rsidR="004C06C6" w:rsidRDefault="004C06C6" w:rsidP="004C06C6">
      <w:pPr>
        <w:rPr>
          <w:rFonts w:ascii="Arial" w:hAnsi="Arial" w:cs="Arial"/>
        </w:rPr>
      </w:pPr>
    </w:p>
    <w:p w:rsidR="004245DD" w:rsidRDefault="004245DD" w:rsidP="004245DD">
      <w:pPr>
        <w:jc w:val="center"/>
        <w:rPr>
          <w:rFonts w:ascii="Arial" w:hAnsi="Arial" w:cs="Arial"/>
        </w:rPr>
      </w:pPr>
    </w:p>
    <w:p w:rsidR="004245DD" w:rsidRPr="004C06C6" w:rsidRDefault="004245DD" w:rsidP="004245DD">
      <w:pPr>
        <w:jc w:val="both"/>
        <w:rPr>
          <w:rFonts w:ascii="Arial" w:hAnsi="Arial" w:cs="Arial"/>
          <w:b/>
          <w:bCs/>
        </w:rPr>
      </w:pPr>
      <w:r w:rsidRPr="004C06C6">
        <w:rPr>
          <w:rFonts w:ascii="Arial" w:hAnsi="Arial" w:cs="Arial"/>
          <w:b/>
          <w:bCs/>
        </w:rPr>
        <w:t xml:space="preserve">JUSTIFICATIVA </w:t>
      </w:r>
    </w:p>
    <w:p w:rsidR="004C06C6" w:rsidRDefault="004C06C6" w:rsidP="004C06C6">
      <w:pPr>
        <w:jc w:val="both"/>
        <w:rPr>
          <w:rFonts w:ascii="Arial" w:hAnsi="Arial" w:cs="Arial"/>
        </w:rPr>
      </w:pPr>
      <w:r w:rsidRPr="004C06C6">
        <w:rPr>
          <w:rFonts w:ascii="Arial" w:hAnsi="Arial" w:cs="Arial"/>
        </w:rPr>
        <w:t>O presente Projeto de Lei tem como objetivo modernizar a identificação dos bens públicos e democratizar o acesso à informação sobre as personalidades que dão nome a ruas, praças, parques e demais espaços do Município de Ara</w:t>
      </w:r>
      <w:r>
        <w:rPr>
          <w:rFonts w:ascii="Arial" w:hAnsi="Arial" w:cs="Arial"/>
        </w:rPr>
        <w:t>ripina</w:t>
      </w:r>
      <w:r w:rsidRPr="004C06C6">
        <w:rPr>
          <w:rFonts w:ascii="Arial" w:hAnsi="Arial" w:cs="Arial"/>
        </w:rPr>
        <w:t xml:space="preserve">. </w:t>
      </w:r>
    </w:p>
    <w:p w:rsidR="004C06C6" w:rsidRDefault="004C06C6" w:rsidP="004C06C6">
      <w:pPr>
        <w:jc w:val="both"/>
        <w:rPr>
          <w:rFonts w:ascii="Arial" w:hAnsi="Arial" w:cs="Arial"/>
        </w:rPr>
      </w:pPr>
      <w:r w:rsidRPr="004C06C6">
        <w:rPr>
          <w:rFonts w:ascii="Arial" w:hAnsi="Arial" w:cs="Arial"/>
        </w:rPr>
        <w:t xml:space="preserve">A inclusão de QR </w:t>
      </w:r>
      <w:proofErr w:type="spellStart"/>
      <w:r w:rsidRPr="004C06C6">
        <w:rPr>
          <w:rFonts w:ascii="Arial" w:hAnsi="Arial" w:cs="Arial"/>
        </w:rPr>
        <w:t>Code</w:t>
      </w:r>
      <w:proofErr w:type="spellEnd"/>
      <w:r w:rsidRPr="004C06C6">
        <w:rPr>
          <w:rFonts w:ascii="Arial" w:hAnsi="Arial" w:cs="Arial"/>
        </w:rPr>
        <w:t xml:space="preserve"> nas placas proporciona ao cidadão e aos turistas, acesso rápido e gratuito à biografia do homenageado, fortalecendo a transparência, valorizando a memória histórica e promovendo educação cívica e cultural.</w:t>
      </w:r>
    </w:p>
    <w:p w:rsidR="004C06C6" w:rsidRDefault="004C06C6" w:rsidP="004C06C6">
      <w:pPr>
        <w:jc w:val="both"/>
        <w:rPr>
          <w:rFonts w:ascii="Arial" w:hAnsi="Arial" w:cs="Arial"/>
        </w:rPr>
      </w:pPr>
      <w:r w:rsidRPr="004C06C6">
        <w:rPr>
          <w:rFonts w:ascii="Arial" w:hAnsi="Arial" w:cs="Arial"/>
        </w:rPr>
        <w:t xml:space="preserve">A medida é de baixo custo, fácil implementação e alinhada às práticas de cidades </w:t>
      </w:r>
      <w:r>
        <w:rPr>
          <w:rFonts w:ascii="Arial" w:hAnsi="Arial" w:cs="Arial"/>
        </w:rPr>
        <w:t>futuristas</w:t>
      </w:r>
      <w:r w:rsidRPr="004C06C6">
        <w:rPr>
          <w:rFonts w:ascii="Arial" w:hAnsi="Arial" w:cs="Arial"/>
        </w:rPr>
        <w:t xml:space="preserve">, além de dar maior sentido e visibilidade às homenagens concedidas pelo Poder Público, aos que contribuíram com o Município. </w:t>
      </w:r>
    </w:p>
    <w:p w:rsidR="004C06C6" w:rsidRDefault="004C06C6" w:rsidP="004C06C6">
      <w:pPr>
        <w:jc w:val="both"/>
        <w:rPr>
          <w:rFonts w:ascii="Arial" w:hAnsi="Arial" w:cs="Arial"/>
        </w:rPr>
      </w:pPr>
      <w:r w:rsidRPr="004C06C6">
        <w:rPr>
          <w:rFonts w:ascii="Arial" w:hAnsi="Arial" w:cs="Arial"/>
        </w:rPr>
        <w:t>Contribui, ainda, para o fortalecimento da identidade local e para o reconhecimento das trajetórias que marcaram a vida social, comunitária, cultural e política de Ara</w:t>
      </w:r>
      <w:r>
        <w:rPr>
          <w:rFonts w:ascii="Arial" w:hAnsi="Arial" w:cs="Arial"/>
        </w:rPr>
        <w:t>ripina</w:t>
      </w:r>
      <w:r w:rsidRPr="004C06C6">
        <w:rPr>
          <w:rFonts w:ascii="Arial" w:hAnsi="Arial" w:cs="Arial"/>
        </w:rPr>
        <w:t xml:space="preserve">. </w:t>
      </w:r>
    </w:p>
    <w:p w:rsidR="004C06C6" w:rsidRDefault="004C06C6" w:rsidP="004C06C6">
      <w:pPr>
        <w:jc w:val="both"/>
        <w:rPr>
          <w:rFonts w:ascii="Arial" w:hAnsi="Arial" w:cs="Arial"/>
        </w:rPr>
      </w:pPr>
      <w:r w:rsidRPr="004C06C6">
        <w:rPr>
          <w:rFonts w:ascii="Arial" w:hAnsi="Arial" w:cs="Arial"/>
        </w:rPr>
        <w:t>Diante de sua relevância social, educativa e institucional, a proposta merece aprovação.</w:t>
      </w:r>
    </w:p>
    <w:p w:rsidR="004C06C6" w:rsidRDefault="004C06C6" w:rsidP="004C06C6">
      <w:pPr>
        <w:jc w:val="both"/>
        <w:rPr>
          <w:rFonts w:ascii="Arial" w:hAnsi="Arial" w:cs="Arial"/>
        </w:rPr>
      </w:pPr>
    </w:p>
    <w:p w:rsidR="00926190" w:rsidRPr="00E4511B" w:rsidRDefault="004C06C6" w:rsidP="004C06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926190" w:rsidRPr="00E4511B">
        <w:rPr>
          <w:rFonts w:ascii="Arial" w:hAnsi="Arial" w:cs="Arial"/>
        </w:rPr>
        <w:t>Sebastião Dias de Souza Filho</w:t>
      </w:r>
    </w:p>
    <w:p w:rsidR="00926190" w:rsidRDefault="00926190" w:rsidP="00926190">
      <w:pPr>
        <w:jc w:val="center"/>
        <w:rPr>
          <w:rFonts w:ascii="Arial" w:hAnsi="Arial" w:cs="Arial"/>
        </w:rPr>
      </w:pPr>
      <w:r w:rsidRPr="00E4511B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E4511B">
        <w:rPr>
          <w:rFonts w:ascii="Arial" w:hAnsi="Arial" w:cs="Arial"/>
        </w:rPr>
        <w:t xml:space="preserve"> PSD</w:t>
      </w:r>
    </w:p>
    <w:p w:rsidR="00926190" w:rsidRDefault="00926190" w:rsidP="004245DD">
      <w:pPr>
        <w:jc w:val="both"/>
      </w:pPr>
    </w:p>
    <w:sectPr w:rsidR="009261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72" w:rsidRDefault="00C55672" w:rsidP="0008623B">
      <w:pPr>
        <w:spacing w:after="0" w:line="240" w:lineRule="auto"/>
      </w:pPr>
      <w:r>
        <w:separator/>
      </w:r>
    </w:p>
  </w:endnote>
  <w:endnote w:type="continuationSeparator" w:id="0">
    <w:p w:rsidR="00C55672" w:rsidRDefault="00C55672" w:rsidP="0008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23B" w:rsidRDefault="000862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9431FFD" wp14:editId="5F2F071F">
          <wp:simplePos x="0" y="0"/>
          <wp:positionH relativeFrom="margin">
            <wp:posOffset>-1089660</wp:posOffset>
          </wp:positionH>
          <wp:positionV relativeFrom="margin">
            <wp:posOffset>8760460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72" w:rsidRDefault="00C55672" w:rsidP="0008623B">
      <w:pPr>
        <w:spacing w:after="0" w:line="240" w:lineRule="auto"/>
      </w:pPr>
      <w:r>
        <w:separator/>
      </w:r>
    </w:p>
  </w:footnote>
  <w:footnote w:type="continuationSeparator" w:id="0">
    <w:p w:rsidR="00C55672" w:rsidRDefault="00C55672" w:rsidP="0008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23B" w:rsidRDefault="0008623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E4B4CC" wp14:editId="5DF8B473">
          <wp:simplePos x="0" y="0"/>
          <wp:positionH relativeFrom="margin">
            <wp:posOffset>-1087120</wp:posOffset>
          </wp:positionH>
          <wp:positionV relativeFrom="margin">
            <wp:posOffset>-890270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DD"/>
    <w:rsid w:val="0008623B"/>
    <w:rsid w:val="004245DD"/>
    <w:rsid w:val="004C03B4"/>
    <w:rsid w:val="004C06C6"/>
    <w:rsid w:val="00891031"/>
    <w:rsid w:val="00926190"/>
    <w:rsid w:val="00C1160D"/>
    <w:rsid w:val="00C5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45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45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45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45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45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45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45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45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45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8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23B"/>
  </w:style>
  <w:style w:type="paragraph" w:styleId="Rodap">
    <w:name w:val="footer"/>
    <w:basedOn w:val="Normal"/>
    <w:link w:val="RodapChar"/>
    <w:uiPriority w:val="99"/>
    <w:unhideWhenUsed/>
    <w:rsid w:val="0008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45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45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45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45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45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45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45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45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45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8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623B"/>
  </w:style>
  <w:style w:type="paragraph" w:styleId="Rodap">
    <w:name w:val="footer"/>
    <w:basedOn w:val="Normal"/>
    <w:link w:val="RodapChar"/>
    <w:uiPriority w:val="99"/>
    <w:unhideWhenUsed/>
    <w:rsid w:val="0008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Sebastião</dc:creator>
  <cp:lastModifiedBy>secretaria02</cp:lastModifiedBy>
  <cp:revision>2</cp:revision>
  <dcterms:created xsi:type="dcterms:W3CDTF">2026-02-10T14:50:00Z</dcterms:created>
  <dcterms:modified xsi:type="dcterms:W3CDTF">2026-02-10T14:50:00Z</dcterms:modified>
</cp:coreProperties>
</file>