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29A" w:rsidRDefault="0051529A">
      <w:pPr>
        <w:jc w:val="center"/>
        <w:rPr>
          <w:b/>
          <w:sz w:val="28"/>
          <w:szCs w:val="28"/>
          <w:u w:val="single"/>
        </w:rPr>
      </w:pPr>
    </w:p>
    <w:p w:rsidR="0051529A" w:rsidRDefault="0051529A">
      <w:pPr>
        <w:pStyle w:val="Rodap"/>
        <w:pBdr>
          <w:bottom w:val="single" w:sz="12" w:space="1" w:color="auto"/>
        </w:pBdr>
        <w:jc w:val="center"/>
        <w:rPr>
          <w:b/>
          <w:i/>
          <w:sz w:val="20"/>
          <w:szCs w:val="20"/>
          <w:lang w:eastAsia="pt-BR"/>
        </w:rPr>
      </w:pPr>
    </w:p>
    <w:p w:rsidR="0051529A" w:rsidRDefault="0051529A">
      <w:pPr>
        <w:jc w:val="center"/>
        <w:rPr>
          <w:b/>
          <w:sz w:val="28"/>
          <w:szCs w:val="28"/>
          <w:u w:val="single"/>
        </w:rPr>
      </w:pPr>
    </w:p>
    <w:p w:rsidR="0051529A" w:rsidRDefault="005E035C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PORTARIA Nº 058/2025</w:t>
      </w:r>
    </w:p>
    <w:p w:rsidR="0051529A" w:rsidRDefault="0051529A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51529A" w:rsidRDefault="005E035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Dispõe sobre a designação e divulgação dos fiscais dos contratos administrativos firmados pela Câmara Municipal de Araripina, nos termos das Leis Federais nº 8.666/1993 e nº 14.133/2021, e dá outras providências.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O PRESIDENTE DA CÂMARA MUNICIPAL DE ARARIPINA</w:t>
      </w:r>
      <w:r>
        <w:rPr>
          <w:rFonts w:cstheme="minorHAnsi"/>
          <w:sz w:val="24"/>
          <w:szCs w:val="24"/>
        </w:rPr>
        <w:t>, Estado de Pernambuco, no uso de suas atribuições legais e regimentais,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CONSIDERANDO</w:t>
      </w:r>
      <w:r>
        <w:rPr>
          <w:rFonts w:cstheme="minorHAnsi"/>
          <w:sz w:val="24"/>
          <w:szCs w:val="24"/>
        </w:rPr>
        <w:t xml:space="preserve"> o disposto no art. 67 da Lei Federal nº 8.666, de 21 de junho de 1993, que trata da obrigação de designar servidor responsável pela fiscalização da execução contratual;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CONSIDERANDO</w:t>
      </w:r>
      <w:r>
        <w:rPr>
          <w:rFonts w:cstheme="minorHAnsi"/>
          <w:sz w:val="24"/>
          <w:szCs w:val="24"/>
        </w:rPr>
        <w:t xml:space="preserve"> o disposto nos </w:t>
      </w:r>
      <w:proofErr w:type="spellStart"/>
      <w:r>
        <w:rPr>
          <w:rFonts w:cstheme="minorHAnsi"/>
          <w:sz w:val="24"/>
          <w:szCs w:val="24"/>
        </w:rPr>
        <w:t>arts</w:t>
      </w:r>
      <w:proofErr w:type="spellEnd"/>
      <w:r>
        <w:rPr>
          <w:rFonts w:cstheme="minorHAnsi"/>
          <w:sz w:val="24"/>
          <w:szCs w:val="24"/>
        </w:rPr>
        <w:t>. 117 a 120 da Lei Federal nº 14.133, de 1º de abril de 2021, que trata da fiscalização da execução dos contratos administrativos no âmbito da Nova Lei de Licitações;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CONSIDERANDO</w:t>
      </w:r>
      <w:r>
        <w:rPr>
          <w:rFonts w:cstheme="minorHAnsi"/>
          <w:sz w:val="24"/>
          <w:szCs w:val="24"/>
        </w:rPr>
        <w:t xml:space="preserve"> a coexistência, no âmbito da Câmara Municipal, de contratos regidos por ambas as legislações, em virtude do período de transição legal;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CONSIDERANDO</w:t>
      </w:r>
      <w:r>
        <w:rPr>
          <w:rFonts w:cstheme="minorHAnsi"/>
          <w:sz w:val="24"/>
          <w:szCs w:val="24"/>
        </w:rPr>
        <w:t xml:space="preserve"> o dever de transparência ativa previsto na Lei Federal nº 12.527/2011 (Lei de Acesso à Informação);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CONSIDERANDO</w:t>
      </w:r>
      <w:r>
        <w:rPr>
          <w:rFonts w:cstheme="minorHAnsi"/>
          <w:sz w:val="24"/>
          <w:szCs w:val="24"/>
        </w:rPr>
        <w:t xml:space="preserve"> a exigência do Levantamento Nacional da Transparência Pública (LNTP), que requer a divulgação da relação de fiscais de todos os contratos vigentes e encerrados,</w:t>
      </w:r>
    </w:p>
    <w:p w:rsidR="0051529A" w:rsidRDefault="005E035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RESOLVE:</w:t>
      </w:r>
    </w:p>
    <w:p w:rsidR="0051529A" w:rsidRDefault="005E035C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Fica determinada a divulgação oficial da relação dos fiscais designados para a execução dos contratos administrativos, vigentes e encerrados, firmados pela Câmara Municipal de Araripina, sejam eles regidos pela Lei nº 8.666/1993 ou pela Lei nº 14.133/2021.</w:t>
      </w:r>
    </w:p>
    <w:p w:rsidR="0051529A" w:rsidRDefault="0051529A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51529A" w:rsidRDefault="005E035C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relação será publicada no portal institucional da Câmara Municipal de Araripina (</w:t>
      </w:r>
      <w:hyperlink r:id="rId7" w:history="1">
        <w:r>
          <w:rPr>
            <w:rStyle w:val="Hyperlink"/>
            <w:rFonts w:cstheme="minorHAnsi"/>
            <w:sz w:val="24"/>
            <w:szCs w:val="24"/>
          </w:rPr>
          <w:t>https://www.araripina.pe.leg.br</w:t>
        </w:r>
      </w:hyperlink>
      <w:r>
        <w:rPr>
          <w:rFonts w:cstheme="minorHAnsi"/>
          <w:sz w:val="24"/>
          <w:szCs w:val="24"/>
        </w:rPr>
        <w:t>), contendo no mínimo:</w:t>
      </w:r>
    </w:p>
    <w:p w:rsidR="0051529A" w:rsidRDefault="0051529A">
      <w:pPr>
        <w:pStyle w:val="PargrafodaLista"/>
        <w:spacing w:line="240" w:lineRule="auto"/>
        <w:rPr>
          <w:rFonts w:cstheme="minorHAnsi"/>
          <w:sz w:val="24"/>
          <w:szCs w:val="24"/>
        </w:rPr>
      </w:pPr>
    </w:p>
    <w:p w:rsidR="0051529A" w:rsidRDefault="005E035C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Número e ano do contrato</w:t>
      </w:r>
    </w:p>
    <w:p w:rsidR="0051529A" w:rsidRDefault="005E035C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 do fornecedor contratado</w:t>
      </w:r>
    </w:p>
    <w:p w:rsidR="0051529A" w:rsidRDefault="005E035C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Legislação que rege o contrato</w:t>
      </w:r>
    </w:p>
    <w:p w:rsidR="0051529A" w:rsidRDefault="005E035C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 do servidor designado como fiscal</w:t>
      </w:r>
    </w:p>
    <w:p w:rsidR="00FF232E" w:rsidRDefault="00FF232E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FF232E" w:rsidRDefault="00FF232E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FF232E" w:rsidRDefault="00FF232E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51529A" w:rsidRDefault="005E035C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Cargo ocupado pelo fiscal</w:t>
      </w:r>
    </w:p>
    <w:p w:rsidR="0051529A" w:rsidRDefault="0051529A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51529A" w:rsidRDefault="005E035C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relação inicial dos contratos e seus respectivos fiscais é a seguinte:</w:t>
      </w:r>
    </w:p>
    <w:p w:rsidR="0051529A" w:rsidRDefault="0051529A">
      <w:pPr>
        <w:pStyle w:val="PargrafodaLista"/>
        <w:spacing w:line="240" w:lineRule="auto"/>
        <w:jc w:val="both"/>
        <w:rPr>
          <w:rFonts w:cstheme="minorHAnsi"/>
          <w:sz w:val="24"/>
          <w:szCs w:val="24"/>
        </w:rPr>
      </w:pPr>
    </w:p>
    <w:p w:rsidR="0051529A" w:rsidRDefault="005E035C">
      <w:pPr>
        <w:pStyle w:val="PargrafodaLista"/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Relação de Fiscais de Contratos – Contratos Vigentes e Encerrados:</w:t>
      </w:r>
    </w:p>
    <w:p w:rsidR="0051529A" w:rsidRDefault="0051529A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51529A" w:rsidRDefault="005E035C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Contratos regidos pela Lei nº 8.666/1993:</w:t>
      </w:r>
    </w:p>
    <w:p w:rsidR="0051529A" w:rsidRDefault="005E035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Contrato nº 003/2020 – Fornecedor: Vera Cruz Comunicação e Consultoria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Status do contrato: Encerrado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Fiscal do contrato: Martinho Bispo de Sousa Filho – Diretor de Comunicação</w:t>
      </w:r>
    </w:p>
    <w:p w:rsidR="0051529A" w:rsidRDefault="0051529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51529A" w:rsidRDefault="005E035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Contrato nº 004/2020 – Fornecedor: J N Tecnologia ME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Status do contrato: Encerrado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Fiscal do contrato: Vitor Hugo de Carvalho Lima – Assessor Contábil</w:t>
      </w:r>
    </w:p>
    <w:p w:rsidR="0051529A" w:rsidRDefault="0051529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51529A" w:rsidRDefault="005E035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Contrato nº 001/2021 – Fornecedor: </w:t>
      </w:r>
      <w:proofErr w:type="spellStart"/>
      <w:r>
        <w:rPr>
          <w:rFonts w:cstheme="minorHAnsi"/>
          <w:b/>
          <w:sz w:val="24"/>
          <w:szCs w:val="24"/>
        </w:rPr>
        <w:t>Intelsite</w:t>
      </w:r>
      <w:proofErr w:type="spellEnd"/>
      <w:r>
        <w:rPr>
          <w:rFonts w:cstheme="minorHAnsi"/>
          <w:b/>
          <w:sz w:val="24"/>
          <w:szCs w:val="24"/>
        </w:rPr>
        <w:t xml:space="preserve"> Soluções </w:t>
      </w:r>
      <w:proofErr w:type="spellStart"/>
      <w:r>
        <w:rPr>
          <w:rFonts w:cstheme="minorHAnsi"/>
          <w:b/>
          <w:sz w:val="24"/>
          <w:szCs w:val="24"/>
        </w:rPr>
        <w:t>Ltda</w:t>
      </w:r>
      <w:proofErr w:type="spellEnd"/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Status do contrato: Vigente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Fiscal do contrato: Paulo Murilo Batista Granja – Diretor de Finanças</w:t>
      </w:r>
    </w:p>
    <w:p w:rsidR="0051529A" w:rsidRDefault="0051529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51529A" w:rsidRDefault="005E035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Contrato nº 002/2021 – Fornecedor: Consultoria </w:t>
      </w:r>
      <w:proofErr w:type="spellStart"/>
      <w:r>
        <w:rPr>
          <w:rFonts w:cstheme="minorHAnsi"/>
          <w:b/>
          <w:sz w:val="24"/>
          <w:szCs w:val="24"/>
        </w:rPr>
        <w:t>Popy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Ltda</w:t>
      </w:r>
      <w:proofErr w:type="spellEnd"/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Status do contrato: Encerrado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Fiscal do contrato: Vitor Hugo de Carvalho Lima – Assessor Contábil</w:t>
      </w:r>
    </w:p>
    <w:p w:rsidR="0051529A" w:rsidRDefault="0051529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51529A" w:rsidRDefault="005E035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Contrato nº 003/2021 – Fornecedor: Rodrigues Assessoria e Serviços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Status do contrato: Vigente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Fiscal do contrato: Vitor Hugo de Carvalho Lima – Assessor Contábil</w:t>
      </w:r>
    </w:p>
    <w:p w:rsidR="0051529A" w:rsidRDefault="0051529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51529A" w:rsidRDefault="0051529A">
      <w:pPr>
        <w:spacing w:line="240" w:lineRule="auto"/>
        <w:ind w:firstLineChars="150" w:firstLine="361"/>
        <w:jc w:val="both"/>
        <w:rPr>
          <w:rFonts w:cstheme="minorHAnsi"/>
          <w:b/>
          <w:sz w:val="24"/>
          <w:szCs w:val="24"/>
        </w:rPr>
      </w:pPr>
    </w:p>
    <w:p w:rsidR="0051529A" w:rsidRDefault="0051529A">
      <w:pPr>
        <w:spacing w:line="240" w:lineRule="auto"/>
        <w:ind w:firstLineChars="150" w:firstLine="361"/>
        <w:jc w:val="both"/>
        <w:rPr>
          <w:rFonts w:cstheme="minorHAnsi"/>
          <w:b/>
          <w:sz w:val="24"/>
          <w:szCs w:val="24"/>
        </w:rPr>
      </w:pPr>
    </w:p>
    <w:p w:rsidR="0051529A" w:rsidRDefault="005E035C">
      <w:pPr>
        <w:spacing w:line="240" w:lineRule="auto"/>
        <w:ind w:firstLineChars="150" w:firstLine="361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Contrato nº 004/2021 – Fornecedor: JBVL Advogados Associados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Status do contrato: Vigente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Fiscal do contrato: Rosa </w:t>
      </w:r>
      <w:proofErr w:type="spellStart"/>
      <w:r>
        <w:rPr>
          <w:rFonts w:cstheme="minorHAnsi"/>
          <w:sz w:val="24"/>
          <w:szCs w:val="24"/>
        </w:rPr>
        <w:t>Suleyman</w:t>
      </w:r>
      <w:proofErr w:type="spellEnd"/>
      <w:r>
        <w:rPr>
          <w:rFonts w:cstheme="minorHAnsi"/>
          <w:sz w:val="24"/>
          <w:szCs w:val="24"/>
        </w:rPr>
        <w:t xml:space="preserve"> Alencar Liberal – Procuradora</w:t>
      </w:r>
    </w:p>
    <w:p w:rsidR="0051529A" w:rsidRDefault="0051529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51529A" w:rsidRDefault="005E035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Contrato nº 001/2022 – Fornecedor: </w:t>
      </w:r>
      <w:proofErr w:type="spellStart"/>
      <w:r>
        <w:rPr>
          <w:rFonts w:cstheme="minorHAnsi"/>
          <w:b/>
          <w:sz w:val="24"/>
          <w:szCs w:val="24"/>
        </w:rPr>
        <w:t>Enilson</w:t>
      </w:r>
      <w:proofErr w:type="spellEnd"/>
      <w:r>
        <w:rPr>
          <w:rFonts w:cstheme="minorHAnsi"/>
          <w:b/>
          <w:sz w:val="24"/>
          <w:szCs w:val="24"/>
        </w:rPr>
        <w:t xml:space="preserve"> Ferreira de Sousa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Status do contrato: Vigente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Fiscal do contrato: Vitor Hugo de Carvalho Lima – Assessor Contábil</w:t>
      </w:r>
    </w:p>
    <w:p w:rsidR="0051529A" w:rsidRDefault="0051529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51529A" w:rsidRDefault="005E035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Contrato nº 002/2022 – Fornecedor: TB Cavalcante Lacerda ME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Status do contrato: Vigente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Fiscal do contrato: Adriano </w:t>
      </w:r>
      <w:proofErr w:type="spellStart"/>
      <w:r>
        <w:rPr>
          <w:rFonts w:cstheme="minorHAnsi"/>
          <w:sz w:val="24"/>
          <w:szCs w:val="24"/>
        </w:rPr>
        <w:t>Bevenuto</w:t>
      </w:r>
      <w:proofErr w:type="spellEnd"/>
      <w:r>
        <w:rPr>
          <w:rFonts w:cstheme="minorHAnsi"/>
          <w:sz w:val="24"/>
          <w:szCs w:val="24"/>
        </w:rPr>
        <w:t xml:space="preserve"> de Sousa – Diretor Geral</w:t>
      </w:r>
    </w:p>
    <w:p w:rsidR="0051529A" w:rsidRDefault="0051529A">
      <w:pPr>
        <w:spacing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51529A" w:rsidRDefault="005E035C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Contratos regidos pela Lei nº 14.133/2021:</w:t>
      </w:r>
    </w:p>
    <w:p w:rsidR="0051529A" w:rsidRDefault="0051529A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51529A" w:rsidRDefault="005E035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Contrato nº 005/2023 – Fornecedor: </w:t>
      </w:r>
      <w:proofErr w:type="spellStart"/>
      <w:r>
        <w:rPr>
          <w:rFonts w:cstheme="minorHAnsi"/>
          <w:b/>
          <w:sz w:val="24"/>
          <w:szCs w:val="24"/>
        </w:rPr>
        <w:t>Josivan</w:t>
      </w:r>
      <w:proofErr w:type="spellEnd"/>
      <w:r>
        <w:rPr>
          <w:rFonts w:cstheme="minorHAnsi"/>
          <w:b/>
          <w:sz w:val="24"/>
          <w:szCs w:val="24"/>
        </w:rPr>
        <w:t xml:space="preserve"> Geraldo Advocacia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Status do contrato: Vigente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Fiscal do contrato: Adriano </w:t>
      </w:r>
      <w:proofErr w:type="spellStart"/>
      <w:r>
        <w:rPr>
          <w:rFonts w:cstheme="minorHAnsi"/>
          <w:sz w:val="24"/>
          <w:szCs w:val="24"/>
        </w:rPr>
        <w:t>Bevenuto</w:t>
      </w:r>
      <w:proofErr w:type="spellEnd"/>
      <w:r>
        <w:rPr>
          <w:rFonts w:cstheme="minorHAnsi"/>
          <w:sz w:val="24"/>
          <w:szCs w:val="24"/>
        </w:rPr>
        <w:t xml:space="preserve"> de Sousa – Diretor Geral</w:t>
      </w:r>
    </w:p>
    <w:p w:rsidR="0051529A" w:rsidRDefault="0051529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51529A" w:rsidRDefault="005E035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Contrato nº 007/2023 – Fornecedor: </w:t>
      </w:r>
      <w:proofErr w:type="spellStart"/>
      <w:r>
        <w:rPr>
          <w:rFonts w:cstheme="minorHAnsi"/>
          <w:b/>
          <w:sz w:val="24"/>
          <w:szCs w:val="24"/>
        </w:rPr>
        <w:t>Higiforte</w:t>
      </w:r>
      <w:proofErr w:type="spellEnd"/>
      <w:r>
        <w:rPr>
          <w:rFonts w:cstheme="minorHAnsi"/>
          <w:b/>
          <w:sz w:val="24"/>
          <w:szCs w:val="24"/>
        </w:rPr>
        <w:t xml:space="preserve"> Serviços Terceirizados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Status do contrato: Encerrado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Fiscal do contrato: Adriano </w:t>
      </w:r>
      <w:proofErr w:type="spellStart"/>
      <w:r>
        <w:rPr>
          <w:rFonts w:cstheme="minorHAnsi"/>
          <w:sz w:val="24"/>
          <w:szCs w:val="24"/>
        </w:rPr>
        <w:t>Bevenuto</w:t>
      </w:r>
      <w:proofErr w:type="spellEnd"/>
      <w:r>
        <w:rPr>
          <w:rFonts w:cstheme="minorHAnsi"/>
          <w:sz w:val="24"/>
          <w:szCs w:val="24"/>
        </w:rPr>
        <w:t xml:space="preserve"> de Sousa – Diretor Geral</w:t>
      </w:r>
    </w:p>
    <w:p w:rsidR="0051529A" w:rsidRDefault="0051529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51529A" w:rsidRDefault="005E035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Contrato nº 007/2023 – Fornecedor: Prime Consultoria e Assessoria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Status do contrato: Vigente</w:t>
      </w:r>
    </w:p>
    <w:p w:rsidR="00FF232E" w:rsidRDefault="00FF232E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FF232E" w:rsidRDefault="00FF232E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Fiscal do contrato: Adriano </w:t>
      </w:r>
      <w:proofErr w:type="spellStart"/>
      <w:r>
        <w:rPr>
          <w:rFonts w:cstheme="minorHAnsi"/>
          <w:sz w:val="24"/>
          <w:szCs w:val="24"/>
        </w:rPr>
        <w:t>Bevenuto</w:t>
      </w:r>
      <w:proofErr w:type="spellEnd"/>
      <w:r>
        <w:rPr>
          <w:rFonts w:cstheme="minorHAnsi"/>
          <w:sz w:val="24"/>
          <w:szCs w:val="24"/>
        </w:rPr>
        <w:t xml:space="preserve"> de Sousa – Diretor Geral</w:t>
      </w:r>
    </w:p>
    <w:p w:rsidR="0051529A" w:rsidRDefault="0051529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51529A" w:rsidRDefault="005E035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Contrato nº 010/2024 – Fornecedor: IGEDUC Instituto de apoio a gestão educacional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Status do contrato: Encerrado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Fiscal do contrato: </w:t>
      </w:r>
      <w:proofErr w:type="spellStart"/>
      <w:r>
        <w:rPr>
          <w:rFonts w:cstheme="minorHAnsi"/>
          <w:sz w:val="24"/>
          <w:szCs w:val="24"/>
        </w:rPr>
        <w:t>Johniela</w:t>
      </w:r>
      <w:proofErr w:type="spellEnd"/>
      <w:r>
        <w:rPr>
          <w:rFonts w:cstheme="minorHAnsi"/>
          <w:sz w:val="24"/>
          <w:szCs w:val="24"/>
        </w:rPr>
        <w:t xml:space="preserve"> Lima Silva – Diretora de Recursos Humanos</w:t>
      </w:r>
    </w:p>
    <w:p w:rsidR="0051529A" w:rsidRDefault="0051529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51529A" w:rsidRDefault="005E035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Contrato nº 001/2025 – Fornecedor: UVP – União dos Vereadores de Pernambuco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Status do contrato: Vigente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Fiscal do contrato: Martinho Bispo de Sousa Filho – Diretor de Comunicação</w:t>
      </w:r>
    </w:p>
    <w:p w:rsidR="0051529A" w:rsidRDefault="0051529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51529A" w:rsidRDefault="005E035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Contrato nº 002/2025 – Fornecedor: Cariri Inovação Sistemas </w:t>
      </w:r>
      <w:proofErr w:type="spellStart"/>
      <w:r>
        <w:rPr>
          <w:rFonts w:cstheme="minorHAnsi"/>
          <w:b/>
          <w:sz w:val="24"/>
          <w:szCs w:val="24"/>
        </w:rPr>
        <w:t>Ltda</w:t>
      </w:r>
      <w:proofErr w:type="spellEnd"/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Status do contrato: Vigente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Fiscal do contrato: Martinho Bispo de Sousa Filho – Diretor de Comunicação</w:t>
      </w:r>
    </w:p>
    <w:p w:rsidR="0051529A" w:rsidRDefault="0051529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51529A" w:rsidRDefault="005E035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Contrato nº 003/2025 – Fornecedor: Integra Terceirização de Serviços </w:t>
      </w:r>
      <w:proofErr w:type="spellStart"/>
      <w:r>
        <w:rPr>
          <w:rFonts w:cstheme="minorHAnsi"/>
          <w:b/>
          <w:sz w:val="24"/>
          <w:szCs w:val="24"/>
        </w:rPr>
        <w:t>Ltda</w:t>
      </w:r>
      <w:proofErr w:type="spellEnd"/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Status do contrato: Vigente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Fiscal do contrato: </w:t>
      </w:r>
      <w:proofErr w:type="spellStart"/>
      <w:r>
        <w:rPr>
          <w:rFonts w:cstheme="minorHAnsi"/>
          <w:sz w:val="24"/>
          <w:szCs w:val="24"/>
        </w:rPr>
        <w:t>Johniela</w:t>
      </w:r>
      <w:proofErr w:type="spellEnd"/>
      <w:r>
        <w:rPr>
          <w:rFonts w:cstheme="minorHAnsi"/>
          <w:sz w:val="24"/>
          <w:szCs w:val="24"/>
        </w:rPr>
        <w:t xml:space="preserve"> Lima Silva – Diretora de Recursos Humanos</w:t>
      </w:r>
    </w:p>
    <w:p w:rsidR="0051529A" w:rsidRDefault="0051529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51529A" w:rsidRDefault="005E035C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Contrato nº 004/2025 – Fornecedor: Vera Cruz Comunicação e Consultoria </w:t>
      </w:r>
      <w:proofErr w:type="spellStart"/>
      <w:r>
        <w:rPr>
          <w:rFonts w:cstheme="minorHAnsi"/>
          <w:b/>
          <w:sz w:val="24"/>
          <w:szCs w:val="24"/>
        </w:rPr>
        <w:t>Ltda</w:t>
      </w:r>
      <w:proofErr w:type="spellEnd"/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Status do contrato: Vigente</w:t>
      </w:r>
    </w:p>
    <w:p w:rsidR="0051529A" w:rsidRDefault="005E035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Fiscal do contrato: Martinho Bispo de Sousa Filho – Diretor de Comunicação</w:t>
      </w:r>
    </w:p>
    <w:p w:rsidR="0051529A" w:rsidRDefault="0051529A">
      <w:pPr>
        <w:jc w:val="both"/>
        <w:rPr>
          <w:rFonts w:cstheme="minorHAnsi"/>
          <w:sz w:val="24"/>
          <w:szCs w:val="24"/>
        </w:rPr>
      </w:pPr>
    </w:p>
    <w:p w:rsidR="0051529A" w:rsidRDefault="005E035C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Compete ao Presidente da mesa diretora da Câmara Municipal de Araripina editar nova portaria visando manter essa relação permanentemente atualizada, sempre que houver:</w:t>
      </w:r>
    </w:p>
    <w:p w:rsidR="0051529A" w:rsidRDefault="0051529A">
      <w:pPr>
        <w:pStyle w:val="PargrafodaLista"/>
        <w:jc w:val="both"/>
        <w:rPr>
          <w:rFonts w:cstheme="minorHAnsi"/>
          <w:sz w:val="24"/>
          <w:szCs w:val="24"/>
        </w:rPr>
      </w:pPr>
    </w:p>
    <w:p w:rsidR="0051529A" w:rsidRDefault="005E035C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celebração</w:t>
      </w:r>
      <w:proofErr w:type="gramEnd"/>
      <w:r>
        <w:rPr>
          <w:rFonts w:cstheme="minorHAnsi"/>
          <w:sz w:val="24"/>
          <w:szCs w:val="24"/>
        </w:rPr>
        <w:t xml:space="preserve"> ou encerramento de contratos;</w:t>
      </w:r>
    </w:p>
    <w:p w:rsidR="0051529A" w:rsidRDefault="005E035C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substituição</w:t>
      </w:r>
      <w:proofErr w:type="gramEnd"/>
      <w:r>
        <w:rPr>
          <w:rFonts w:cstheme="minorHAnsi"/>
          <w:sz w:val="24"/>
          <w:szCs w:val="24"/>
        </w:rPr>
        <w:t xml:space="preserve"> de fiscais;</w:t>
      </w:r>
    </w:p>
    <w:p w:rsidR="0051529A" w:rsidRDefault="005E035C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transição</w:t>
      </w:r>
      <w:proofErr w:type="gramEnd"/>
      <w:r>
        <w:rPr>
          <w:rFonts w:cstheme="minorHAnsi"/>
          <w:sz w:val="24"/>
          <w:szCs w:val="24"/>
        </w:rPr>
        <w:t xml:space="preserve"> entre legislações.</w:t>
      </w:r>
    </w:p>
    <w:p w:rsidR="0051529A" w:rsidRDefault="0051529A">
      <w:pPr>
        <w:jc w:val="both"/>
        <w:rPr>
          <w:rFonts w:cstheme="minorHAnsi"/>
          <w:sz w:val="24"/>
          <w:szCs w:val="24"/>
        </w:rPr>
      </w:pPr>
    </w:p>
    <w:p w:rsidR="0051529A" w:rsidRDefault="005E035C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Esta Portaria entra em vigor na data de sua publicação, revogadas as disposições em contrário.</w:t>
      </w:r>
    </w:p>
    <w:p w:rsidR="0051529A" w:rsidRDefault="0051529A">
      <w:pPr>
        <w:pStyle w:val="PargrafodaLista"/>
        <w:jc w:val="both"/>
        <w:rPr>
          <w:rFonts w:cstheme="minorHAnsi"/>
          <w:sz w:val="24"/>
          <w:szCs w:val="24"/>
        </w:rPr>
      </w:pPr>
    </w:p>
    <w:p w:rsidR="0051529A" w:rsidRDefault="005E035C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Publique-se e cumpra-se.</w:t>
      </w:r>
    </w:p>
    <w:p w:rsidR="0051529A" w:rsidRDefault="0051529A">
      <w:pPr>
        <w:jc w:val="both"/>
        <w:rPr>
          <w:rFonts w:cstheme="minorHAnsi"/>
          <w:sz w:val="24"/>
          <w:szCs w:val="24"/>
        </w:rPr>
      </w:pPr>
    </w:p>
    <w:p w:rsidR="0051529A" w:rsidRDefault="005E035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Gabinete da Presidência da Câmara Municipal de Araripina, 29 de maio de 2025.</w:t>
      </w:r>
    </w:p>
    <w:p w:rsidR="0051529A" w:rsidRDefault="0051529A">
      <w:pPr>
        <w:jc w:val="center"/>
        <w:rPr>
          <w:rFonts w:cstheme="minorHAnsi"/>
          <w:sz w:val="24"/>
          <w:szCs w:val="24"/>
        </w:rPr>
      </w:pPr>
    </w:p>
    <w:p w:rsidR="0051529A" w:rsidRDefault="005E035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Francisco Edivaldo Alves Pereira</w:t>
      </w:r>
    </w:p>
    <w:p w:rsidR="0051529A" w:rsidRDefault="005E035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Presidente da Câmara Municipal</w:t>
      </w:r>
    </w:p>
    <w:p w:rsidR="0051529A" w:rsidRDefault="0051529A">
      <w:pPr>
        <w:jc w:val="center"/>
        <w:rPr>
          <w:b/>
          <w:sz w:val="28"/>
          <w:szCs w:val="28"/>
          <w:u w:val="single"/>
        </w:rPr>
      </w:pPr>
    </w:p>
    <w:p w:rsidR="0051529A" w:rsidRDefault="0051529A"/>
    <w:sectPr w:rsidR="0051529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F96" w:rsidRDefault="00B20F96">
      <w:pPr>
        <w:spacing w:line="240" w:lineRule="auto"/>
      </w:pPr>
      <w:r>
        <w:separator/>
      </w:r>
    </w:p>
  </w:endnote>
  <w:endnote w:type="continuationSeparator" w:id="0">
    <w:p w:rsidR="00B20F96" w:rsidRDefault="00B20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29A" w:rsidRDefault="0051529A">
    <w:pPr>
      <w:pStyle w:val="Rodap"/>
      <w:pBdr>
        <w:bottom w:val="single" w:sz="12" w:space="1" w:color="auto"/>
      </w:pBdr>
      <w:jc w:val="center"/>
    </w:pPr>
  </w:p>
  <w:p w:rsidR="0051529A" w:rsidRDefault="005E035C">
    <w:pPr>
      <w:pStyle w:val="Rodap"/>
      <w:jc w:val="center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  <w:lang w:eastAsia="pt-BR"/>
      </w:rPr>
      <w:br/>
    </w:r>
    <w:r>
      <w:rPr>
        <w:rFonts w:asciiTheme="majorHAnsi" w:hAnsiTheme="majorHAnsi"/>
        <w:b/>
        <w:sz w:val="18"/>
        <w:szCs w:val="18"/>
        <w:lang w:eastAsia="pt-BR"/>
      </w:rPr>
      <w:t>RUA JOSAFÁ SOARES, S/N –CENTRO – (87) 3873.1435 / 3873.1448 – WWW.ARARIPINA.PE.LEG.BR</w:t>
    </w:r>
    <w:r>
      <w:rPr>
        <w:rFonts w:asciiTheme="majorHAnsi" w:hAnsiTheme="majorHAnsi"/>
        <w:b/>
        <w:sz w:val="20"/>
        <w:szCs w:val="20"/>
        <w:lang w:eastAsia="pt-BR"/>
      </w:rPr>
      <w:br/>
      <w:t>CEP: 56.280-000 - ARARIPINA – PERNAMBUCO – CNJ: 11.474.624/0001-67</w:t>
    </w:r>
  </w:p>
  <w:p w:rsidR="0051529A" w:rsidRDefault="0051529A">
    <w:pPr>
      <w:pStyle w:val="Rodap"/>
    </w:pPr>
  </w:p>
  <w:p w:rsidR="0051529A" w:rsidRDefault="005152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F96" w:rsidRDefault="00B20F96">
      <w:pPr>
        <w:spacing w:after="0"/>
      </w:pPr>
      <w:r>
        <w:separator/>
      </w:r>
    </w:p>
  </w:footnote>
  <w:footnote w:type="continuationSeparator" w:id="0">
    <w:p w:rsidR="00B20F96" w:rsidRDefault="00B20F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29A" w:rsidRDefault="005E035C">
    <w:pPr>
      <w:pStyle w:val="Cabealho"/>
      <w:tabs>
        <w:tab w:val="clear" w:pos="4252"/>
        <w:tab w:val="clear" w:pos="8504"/>
        <w:tab w:val="left" w:pos="324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>
                    <a:fillRect/>
                  </a:stretch>
                </pic:blipFill>
                <pic:spPr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E21BF"/>
    <w:multiLevelType w:val="multilevel"/>
    <w:tmpl w:val="44EE21BF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84964"/>
    <w:multiLevelType w:val="multilevel"/>
    <w:tmpl w:val="77984964"/>
    <w:lvl w:ilvl="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134B9F"/>
    <w:rsid w:val="0051529A"/>
    <w:rsid w:val="005E035C"/>
    <w:rsid w:val="007D1965"/>
    <w:rsid w:val="00B20F96"/>
    <w:rsid w:val="00C339CF"/>
    <w:rsid w:val="00CC6564"/>
    <w:rsid w:val="00D01D56"/>
    <w:rsid w:val="00D036BC"/>
    <w:rsid w:val="00E72CB2"/>
    <w:rsid w:val="00FF232E"/>
    <w:rsid w:val="1679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201B5-193E-4981-AB47-7A9469F5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raripina.pe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controleinterno</dc:creator>
  <cp:lastModifiedBy>controleinterno</cp:lastModifiedBy>
  <cp:revision>3</cp:revision>
  <dcterms:created xsi:type="dcterms:W3CDTF">2026-05-28T18:33:00Z</dcterms:created>
  <dcterms:modified xsi:type="dcterms:W3CDTF">2026-05-28T18:40:00Z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1046-12.2.0.23202</vt:lpwstr>
  </property>
  <property fmtid="{D5CDD505-2E9C-101B-9397-08002B2CF9AE}" pid="3" name="ICV">
    <vt:lpwstr>4356E072675E4F178A2F7FD343AE1F0C_13</vt:lpwstr>
  </property>
</Properties>
</file>