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B66162" w:rsidRDefault="00B66162" w:rsidP="00B661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PORTARIA Nº 040/2025</w:t>
      </w:r>
    </w:p>
    <w:p w:rsidR="00B66162" w:rsidRPr="000827BD" w:rsidRDefault="00B66162" w:rsidP="00B66162">
      <w:pPr>
        <w:jc w:val="both"/>
        <w:rPr>
          <w:b/>
          <w:sz w:val="24"/>
          <w:szCs w:val="24"/>
        </w:rPr>
      </w:pPr>
    </w:p>
    <w:p w:rsidR="00B66162" w:rsidRPr="00620A9F" w:rsidRDefault="00B66162" w:rsidP="00B66162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B66162" w:rsidRDefault="00B66162" w:rsidP="00B66162">
      <w:pPr>
        <w:jc w:val="both"/>
        <w:rPr>
          <w:b/>
          <w:sz w:val="24"/>
          <w:szCs w:val="24"/>
        </w:rPr>
      </w:pPr>
      <w:r w:rsidRPr="00620A9F"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B66162" w:rsidRDefault="00B66162" w:rsidP="00B66162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DESIGNAR</w:t>
      </w:r>
      <w:r>
        <w:rPr>
          <w:sz w:val="24"/>
          <w:szCs w:val="24"/>
        </w:rPr>
        <w:t xml:space="preserve">, a servidora abaixo relacionada, pertencente ao quadro permanente de servidores da Câmara Municipal de Araripina, para desempenhar as funções técnicas do cargo em comissão de </w:t>
      </w:r>
      <w:r w:rsidRPr="004D150C">
        <w:rPr>
          <w:b/>
          <w:sz w:val="24"/>
          <w:szCs w:val="24"/>
        </w:rPr>
        <w:t>AGENTE DE CONTRATAÇÃO</w:t>
      </w:r>
      <w:r>
        <w:rPr>
          <w:sz w:val="24"/>
          <w:szCs w:val="24"/>
        </w:rPr>
        <w:t>, conforme previsão legal no Art. 2º da lei nº 3.086 de 25 de agosto de 2023 e posteriormente no Art. 4º da lei nº 3.118 de 15 de abril de 2024:</w:t>
      </w:r>
    </w:p>
    <w:p w:rsidR="00B66162" w:rsidRDefault="00B66162" w:rsidP="00B66162">
      <w:pPr>
        <w:pStyle w:val="PargrafodaLista"/>
        <w:jc w:val="both"/>
        <w:rPr>
          <w:sz w:val="24"/>
          <w:szCs w:val="24"/>
        </w:rPr>
      </w:pPr>
    </w:p>
    <w:p w:rsidR="00B66162" w:rsidRDefault="00B66162" w:rsidP="00B6616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Sra. </w:t>
      </w:r>
      <w:r>
        <w:rPr>
          <w:b/>
          <w:sz w:val="24"/>
          <w:szCs w:val="24"/>
        </w:rPr>
        <w:t>MARIA DO SOCORRO GOMES FERREIRA</w:t>
      </w:r>
      <w:r>
        <w:rPr>
          <w:sz w:val="24"/>
          <w:szCs w:val="24"/>
        </w:rPr>
        <w:t xml:space="preserve">, portadora do CPF nº 795.274.934-04, ocupante do cargo efetivo de </w:t>
      </w:r>
      <w:r>
        <w:rPr>
          <w:b/>
          <w:bCs/>
          <w:sz w:val="24"/>
          <w:szCs w:val="24"/>
        </w:rPr>
        <w:t>ASSISTENTE DE ADMINISTRAÇÃO E FINANÇAS</w:t>
      </w:r>
      <w:r>
        <w:rPr>
          <w:sz w:val="24"/>
          <w:szCs w:val="24"/>
        </w:rPr>
        <w:t>.</w:t>
      </w:r>
    </w:p>
    <w:p w:rsidR="00B66162" w:rsidRPr="00543F20" w:rsidRDefault="00B66162" w:rsidP="00B66162">
      <w:pPr>
        <w:ind w:left="720"/>
        <w:jc w:val="both"/>
        <w:rPr>
          <w:sz w:val="24"/>
          <w:szCs w:val="24"/>
        </w:rPr>
      </w:pPr>
      <w:r w:rsidRPr="00543F20">
        <w:rPr>
          <w:sz w:val="24"/>
          <w:szCs w:val="24"/>
        </w:rPr>
        <w:t>Parágrafo Único: Nas licitações processadas na modalidade pregão, o Agente de Contratação será denominado pregoeiro, nos termos do art. 8º, § 5º da Lei Federal nº 14.133, de 1º de abril de 2021.</w:t>
      </w:r>
    </w:p>
    <w:p w:rsidR="00B66162" w:rsidRDefault="00B66162" w:rsidP="00B66162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B66162" w:rsidRDefault="00B66162" w:rsidP="00B66162">
      <w:pPr>
        <w:pStyle w:val="PargrafodaLista"/>
        <w:jc w:val="both"/>
        <w:rPr>
          <w:sz w:val="24"/>
          <w:szCs w:val="24"/>
        </w:rPr>
      </w:pPr>
    </w:p>
    <w:p w:rsidR="00B66162" w:rsidRDefault="00B66162" w:rsidP="00B66162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B66162" w:rsidRDefault="00B66162" w:rsidP="00B66162">
      <w:pPr>
        <w:rPr>
          <w:sz w:val="24"/>
          <w:szCs w:val="24"/>
        </w:rPr>
      </w:pPr>
    </w:p>
    <w:p w:rsidR="00B66162" w:rsidRDefault="00B66162" w:rsidP="00B66162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01 de abril de 2025.</w:t>
      </w:r>
    </w:p>
    <w:p w:rsidR="00B66162" w:rsidRDefault="00B66162" w:rsidP="00B66162">
      <w:pPr>
        <w:jc w:val="center"/>
        <w:rPr>
          <w:b/>
          <w:sz w:val="28"/>
          <w:szCs w:val="28"/>
          <w:u w:val="single"/>
        </w:rPr>
      </w:pPr>
    </w:p>
    <w:p w:rsidR="00B66162" w:rsidRPr="00AB77B7" w:rsidRDefault="00B66162" w:rsidP="00B6616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  <w:r>
        <w:rPr>
          <w:b/>
          <w:i/>
          <w:sz w:val="24"/>
          <w:szCs w:val="24"/>
        </w:rPr>
        <w:br/>
      </w:r>
      <w:r w:rsidRPr="00AB77B7">
        <w:rPr>
          <w:b/>
          <w:i/>
          <w:sz w:val="24"/>
          <w:szCs w:val="24"/>
        </w:rPr>
        <w:t>Presidente da Câmara Municipal de Araripina</w:t>
      </w:r>
    </w:p>
    <w:p w:rsidR="00D01D56" w:rsidRDefault="00D01D56">
      <w:bookmarkStart w:id="0" w:name="_GoBack"/>
      <w:bookmarkEnd w:id="0"/>
    </w:p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C8" w:rsidRDefault="006C7DC8" w:rsidP="007D1965">
      <w:pPr>
        <w:spacing w:after="0" w:line="240" w:lineRule="auto"/>
      </w:pPr>
      <w:r>
        <w:separator/>
      </w:r>
    </w:p>
  </w:endnote>
  <w:endnote w:type="continuationSeparator" w:id="0">
    <w:p w:rsidR="006C7DC8" w:rsidRDefault="006C7DC8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C8" w:rsidRDefault="006C7DC8" w:rsidP="007D1965">
      <w:pPr>
        <w:spacing w:after="0" w:line="240" w:lineRule="auto"/>
      </w:pPr>
      <w:r>
        <w:separator/>
      </w:r>
    </w:p>
  </w:footnote>
  <w:footnote w:type="continuationSeparator" w:id="0">
    <w:p w:rsidR="006C7DC8" w:rsidRDefault="006C7DC8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148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6C7DC8"/>
    <w:rsid w:val="007D1965"/>
    <w:rsid w:val="00B66162"/>
    <w:rsid w:val="00C339CF"/>
    <w:rsid w:val="00CC6564"/>
    <w:rsid w:val="00D01D56"/>
    <w:rsid w:val="00D036BC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2026-05-12T13:47:00Z</dcterms:created>
  <dcterms:modified xsi:type="dcterms:W3CDTF">2026-05-12T13:47:00Z</dcterms:modified>
</cp:coreProperties>
</file>